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8D6FC" w14:textId="77777777" w:rsidR="005B05E7" w:rsidRDefault="005B05E7">
      <w:pPr>
        <w:widowControl w:val="0"/>
        <w:suppressAutoHyphens w:val="0"/>
        <w:spacing w:line="276" w:lineRule="auto"/>
        <w:jc w:val="both"/>
        <w:textAlignment w:val="auto"/>
        <w:rPr>
          <w:rFonts w:ascii="Times New Roman" w:hAnsi="Times New Roman" w:cs="Times New Roman"/>
          <w:b/>
          <w:bCs/>
          <w:color w:val="000000"/>
          <w:kern w:val="0"/>
          <w:lang w:eastAsia="it-IT"/>
        </w:rPr>
      </w:pPr>
    </w:p>
    <w:p w14:paraId="6D0C5C82" w14:textId="77777777" w:rsidR="005B05E7" w:rsidRDefault="005B05E7">
      <w:pPr>
        <w:widowControl w:val="0"/>
        <w:suppressAutoHyphens w:val="0"/>
        <w:spacing w:line="276" w:lineRule="auto"/>
        <w:jc w:val="both"/>
        <w:textAlignment w:val="auto"/>
        <w:rPr>
          <w:rFonts w:ascii="Times New Roman" w:hAnsi="Times New Roman" w:cs="Times New Roman"/>
          <w:b/>
          <w:bCs/>
          <w:color w:val="000000"/>
          <w:kern w:val="0"/>
          <w:lang w:eastAsia="it-IT"/>
        </w:rPr>
      </w:pPr>
    </w:p>
    <w:p w14:paraId="0E45D4B3" w14:textId="7B8FC515" w:rsidR="005B05E7" w:rsidRDefault="009F1C12">
      <w:pPr>
        <w:widowControl w:val="0"/>
        <w:suppressAutoHyphens w:val="0"/>
        <w:spacing w:line="276" w:lineRule="auto"/>
        <w:jc w:val="both"/>
        <w:textAlignment w:val="auto"/>
        <w:rPr>
          <w:rFonts w:ascii="Times New Roman" w:hAnsi="Times New Roman" w:cs="Times New Roman"/>
          <w:b/>
          <w:bCs/>
          <w:color w:val="000000"/>
          <w:kern w:val="0"/>
          <w:sz w:val="26"/>
          <w:szCs w:val="26"/>
          <w:lang w:eastAsia="it-IT"/>
        </w:rPr>
      </w:pPr>
      <w:r>
        <w:rPr>
          <w:rFonts w:ascii="Times New Roman" w:hAnsi="Times New Roman" w:cs="Times New Roman"/>
          <w:b/>
          <w:bCs/>
          <w:color w:val="000000"/>
          <w:kern w:val="0"/>
          <w:sz w:val="26"/>
          <w:szCs w:val="26"/>
          <w:lang w:eastAsia="it-IT"/>
        </w:rPr>
        <w:t xml:space="preserve">PROCEDURA APERTA AI SENSI DELL’ ART. 71 DEL D.LGS. 36/2023, PER L’AFFIDAMENTO IN </w:t>
      </w:r>
      <w:r w:rsidR="00EC4ED8">
        <w:rPr>
          <w:rFonts w:ascii="Times New Roman" w:hAnsi="Times New Roman" w:cs="Times New Roman"/>
          <w:b/>
          <w:bCs/>
          <w:color w:val="000000"/>
          <w:kern w:val="0"/>
          <w:sz w:val="26"/>
          <w:szCs w:val="26"/>
          <w:lang w:eastAsia="it-IT"/>
        </w:rPr>
        <w:t>APPALTO DEL</w:t>
      </w:r>
      <w:r>
        <w:rPr>
          <w:rFonts w:ascii="Times New Roman" w:hAnsi="Times New Roman" w:cs="Times New Roman"/>
          <w:b/>
          <w:bCs/>
          <w:color w:val="000000"/>
          <w:kern w:val="0"/>
          <w:sz w:val="26"/>
          <w:szCs w:val="26"/>
          <w:lang w:eastAsia="it-IT"/>
        </w:rPr>
        <w:t xml:space="preserve"> SERVIZIO DI RISTORAZIONE SCOLASTICA E ALTRI UTENTI, A RIDOTTO IMPATTO AMBIENTALE, DEL COMUNE DI GUDO VISCONTI - PERIODO: </w:t>
      </w:r>
      <w:proofErr w:type="spellStart"/>
      <w:r>
        <w:rPr>
          <w:rFonts w:ascii="Times New Roman" w:hAnsi="Times New Roman" w:cs="Times New Roman"/>
          <w:b/>
          <w:bCs/>
          <w:color w:val="000000"/>
          <w:kern w:val="0"/>
          <w:sz w:val="26"/>
          <w:szCs w:val="26"/>
          <w:lang w:eastAsia="it-IT"/>
        </w:rPr>
        <w:t>dall’a.s.</w:t>
      </w:r>
      <w:proofErr w:type="spellEnd"/>
      <w:r>
        <w:rPr>
          <w:rFonts w:ascii="Times New Roman" w:hAnsi="Times New Roman" w:cs="Times New Roman"/>
          <w:b/>
          <w:bCs/>
          <w:color w:val="000000"/>
          <w:kern w:val="0"/>
          <w:sz w:val="26"/>
          <w:szCs w:val="26"/>
          <w:lang w:eastAsia="it-IT"/>
        </w:rPr>
        <w:t xml:space="preserve"> 2024/2025 </w:t>
      </w:r>
      <w:proofErr w:type="spellStart"/>
      <w:r>
        <w:rPr>
          <w:rFonts w:ascii="Times New Roman" w:hAnsi="Times New Roman" w:cs="Times New Roman"/>
          <w:b/>
          <w:bCs/>
          <w:color w:val="000000"/>
          <w:kern w:val="0"/>
          <w:sz w:val="26"/>
          <w:szCs w:val="26"/>
          <w:lang w:eastAsia="it-IT"/>
        </w:rPr>
        <w:t>all’a.s.</w:t>
      </w:r>
      <w:proofErr w:type="spellEnd"/>
      <w:r>
        <w:rPr>
          <w:rFonts w:ascii="Times New Roman" w:hAnsi="Times New Roman" w:cs="Times New Roman"/>
          <w:b/>
          <w:bCs/>
          <w:color w:val="000000"/>
          <w:kern w:val="0"/>
          <w:sz w:val="26"/>
          <w:szCs w:val="26"/>
          <w:lang w:eastAsia="it-IT"/>
        </w:rPr>
        <w:t xml:space="preserve"> 2028/2029 </w:t>
      </w:r>
    </w:p>
    <w:p w14:paraId="27FD990A" w14:textId="03B5BED3" w:rsidR="005B05E7" w:rsidRDefault="009F1C12">
      <w:pPr>
        <w:widowControl w:val="0"/>
        <w:suppressAutoHyphens w:val="0"/>
        <w:spacing w:line="276" w:lineRule="auto"/>
        <w:jc w:val="both"/>
        <w:textAlignment w:val="auto"/>
        <w:rPr>
          <w:rFonts w:ascii="Times New Roman" w:hAnsi="Times New Roman" w:cs="Times New Roman"/>
          <w:b/>
          <w:bCs/>
          <w:color w:val="000000"/>
          <w:kern w:val="0"/>
          <w:sz w:val="26"/>
          <w:szCs w:val="26"/>
          <w:lang w:eastAsia="it-IT"/>
        </w:rPr>
      </w:pPr>
      <w:r>
        <w:rPr>
          <w:rFonts w:ascii="Times New Roman" w:hAnsi="Times New Roman" w:cs="Times New Roman"/>
          <w:b/>
          <w:bCs/>
          <w:color w:val="000000"/>
          <w:kern w:val="0"/>
          <w:sz w:val="26"/>
          <w:szCs w:val="26"/>
          <w:lang w:eastAsia="it-IT"/>
        </w:rPr>
        <w:t>CIG</w:t>
      </w:r>
      <w:r w:rsidR="006476D4">
        <w:rPr>
          <w:rFonts w:ascii="Times New Roman" w:hAnsi="Times New Roman" w:cs="Times New Roman"/>
          <w:b/>
          <w:bCs/>
          <w:color w:val="000000"/>
          <w:kern w:val="0"/>
          <w:sz w:val="26"/>
          <w:szCs w:val="26"/>
          <w:lang w:eastAsia="it-IT"/>
        </w:rPr>
        <w:t xml:space="preserve"> B221FCE540</w:t>
      </w:r>
    </w:p>
    <w:p w14:paraId="46E4EF72" w14:textId="77777777" w:rsidR="005B05E7" w:rsidRDefault="005B05E7">
      <w:pPr>
        <w:widowControl w:val="0"/>
        <w:suppressAutoHyphens w:val="0"/>
        <w:spacing w:line="276" w:lineRule="auto"/>
        <w:jc w:val="both"/>
        <w:textAlignment w:val="auto"/>
        <w:rPr>
          <w:rFonts w:ascii="Times New Roman" w:hAnsi="Times New Roman" w:cs="Times New Roman"/>
          <w:kern w:val="0"/>
          <w:sz w:val="26"/>
          <w:szCs w:val="26"/>
          <w:highlight w:val="yellow"/>
        </w:rPr>
      </w:pPr>
    </w:p>
    <w:p w14:paraId="57C2C7F2" w14:textId="77777777" w:rsidR="005B05E7" w:rsidRDefault="009F1C12">
      <w:pPr>
        <w:widowControl w:val="0"/>
        <w:suppressAutoHyphens w:val="0"/>
        <w:spacing w:line="276" w:lineRule="auto"/>
        <w:ind w:left="132"/>
        <w:jc w:val="center"/>
        <w:textAlignment w:val="auto"/>
      </w:pPr>
      <w:r w:rsidRPr="003375EF">
        <w:rPr>
          <w:rFonts w:ascii="Times New Roman" w:hAnsi="Times New Roman" w:cs="Times New Roman"/>
          <w:b/>
          <w:bCs/>
          <w:color w:val="000000"/>
          <w:kern w:val="0"/>
          <w:sz w:val="26"/>
          <w:szCs w:val="26"/>
          <w:lang w:eastAsia="it-IT"/>
        </w:rPr>
        <w:t>All.to A –</w:t>
      </w:r>
      <w:r>
        <w:rPr>
          <w:rFonts w:ascii="Times New Roman" w:hAnsi="Times New Roman" w:cs="Times New Roman"/>
          <w:b/>
          <w:bCs/>
          <w:spacing w:val="1"/>
          <w:kern w:val="0"/>
          <w:sz w:val="26"/>
          <w:szCs w:val="26"/>
        </w:rPr>
        <w:t xml:space="preserve"> </w:t>
      </w:r>
      <w:r>
        <w:rPr>
          <w:rFonts w:ascii="Times New Roman" w:hAnsi="Times New Roman" w:cs="Times New Roman"/>
          <w:b/>
          <w:bCs/>
          <w:kern w:val="0"/>
          <w:sz w:val="26"/>
          <w:szCs w:val="26"/>
        </w:rPr>
        <w:t>DOMANDA DI PARTECIPAZIONE</w:t>
      </w:r>
    </w:p>
    <w:p w14:paraId="667D7F74" w14:textId="77777777" w:rsidR="005B05E7" w:rsidRDefault="009F1C12">
      <w:pPr>
        <w:widowControl w:val="0"/>
        <w:suppressAutoHyphens w:val="0"/>
        <w:spacing w:line="276" w:lineRule="auto"/>
        <w:jc w:val="center"/>
        <w:textAlignment w:val="auto"/>
      </w:pPr>
      <w:r>
        <w:rPr>
          <w:rFonts w:ascii="Times New Roman" w:hAnsi="Times New Roman" w:cs="Times New Roman"/>
          <w:i/>
          <w:iCs/>
          <w:kern w:val="0"/>
          <w:sz w:val="18"/>
          <w:szCs w:val="18"/>
        </w:rPr>
        <w:t>(</w:t>
      </w:r>
      <w:r w:rsidRPr="00A64B1F">
        <w:rPr>
          <w:rFonts w:ascii="Times New Roman" w:hAnsi="Times New Roman" w:cs="Times New Roman"/>
          <w:b/>
          <w:bCs/>
          <w:i/>
          <w:iCs/>
          <w:kern w:val="0"/>
          <w:sz w:val="18"/>
          <w:szCs w:val="18"/>
          <w:u w:val="single"/>
        </w:rPr>
        <w:t>da presentare in bollo nel rispetto di quanto stabilito dal Decreto del Presidente della Repubblica n. 642/72</w:t>
      </w:r>
      <w:r>
        <w:rPr>
          <w:rFonts w:ascii="Times New Roman" w:hAnsi="Times New Roman" w:cs="Times New Roman"/>
          <w:i/>
          <w:iCs/>
          <w:kern w:val="0"/>
          <w:sz w:val="18"/>
          <w:szCs w:val="18"/>
        </w:rPr>
        <w:t>)</w:t>
      </w:r>
      <w:r>
        <w:rPr>
          <w:rStyle w:val="Richiamoallanotaapidipagina"/>
          <w:rFonts w:ascii="Times New Roman" w:hAnsi="Times New Roman" w:cs="Times New Roman"/>
          <w:b/>
          <w:bCs/>
          <w:kern w:val="0"/>
        </w:rPr>
        <w:footnoteReference w:id="1"/>
      </w:r>
    </w:p>
    <w:p w14:paraId="778F7E99" w14:textId="77777777" w:rsidR="005B05E7" w:rsidRDefault="005B05E7">
      <w:pPr>
        <w:widowControl w:val="0"/>
        <w:suppressAutoHyphens w:val="0"/>
        <w:spacing w:line="276" w:lineRule="auto"/>
        <w:jc w:val="both"/>
        <w:textAlignment w:val="auto"/>
        <w:rPr>
          <w:rFonts w:ascii="Times New Roman" w:hAnsi="Times New Roman" w:cs="Times New Roman"/>
          <w:kern w:val="0"/>
        </w:rPr>
      </w:pPr>
    </w:p>
    <w:p w14:paraId="56F89E47" w14:textId="77777777" w:rsidR="005B05E7" w:rsidRDefault="009F1C12">
      <w:pPr>
        <w:widowControl w:val="0"/>
        <w:suppressAutoHyphens w:val="0"/>
        <w:spacing w:line="276" w:lineRule="auto"/>
        <w:ind w:left="132"/>
        <w:jc w:val="both"/>
        <w:textAlignment w:val="auto"/>
      </w:pPr>
      <w:r>
        <w:rPr>
          <w:rFonts w:ascii="Times New Roman" w:hAnsi="Times New Roman" w:cs="Times New Roman"/>
          <w:spacing w:val="-1"/>
          <w:kern w:val="0"/>
        </w:rPr>
        <w:t>Le</w:t>
      </w:r>
      <w:r>
        <w:rPr>
          <w:rFonts w:ascii="Times New Roman" w:hAnsi="Times New Roman" w:cs="Times New Roman"/>
          <w:spacing w:val="-9"/>
          <w:kern w:val="0"/>
        </w:rPr>
        <w:t xml:space="preserve"> </w:t>
      </w:r>
      <w:r>
        <w:rPr>
          <w:rFonts w:ascii="Times New Roman" w:hAnsi="Times New Roman" w:cs="Times New Roman"/>
          <w:spacing w:val="-1"/>
          <w:kern w:val="0"/>
        </w:rPr>
        <w:t>dichiarazioni</w:t>
      </w:r>
      <w:r>
        <w:rPr>
          <w:rFonts w:ascii="Times New Roman" w:hAnsi="Times New Roman" w:cs="Times New Roman"/>
          <w:spacing w:val="-7"/>
          <w:kern w:val="0"/>
        </w:rPr>
        <w:t xml:space="preserve"> </w:t>
      </w:r>
      <w:r>
        <w:rPr>
          <w:rFonts w:ascii="Times New Roman" w:hAnsi="Times New Roman" w:cs="Times New Roman"/>
          <w:spacing w:val="-1"/>
          <w:kern w:val="0"/>
        </w:rPr>
        <w:t>sostitutive</w:t>
      </w:r>
      <w:r>
        <w:rPr>
          <w:rFonts w:ascii="Times New Roman" w:hAnsi="Times New Roman" w:cs="Times New Roman"/>
          <w:spacing w:val="-8"/>
          <w:kern w:val="0"/>
        </w:rPr>
        <w:t xml:space="preserve"> </w:t>
      </w:r>
      <w:r>
        <w:rPr>
          <w:rFonts w:ascii="Times New Roman" w:hAnsi="Times New Roman" w:cs="Times New Roman"/>
          <w:spacing w:val="-1"/>
          <w:kern w:val="0"/>
        </w:rPr>
        <w:t>di</w:t>
      </w:r>
      <w:r>
        <w:rPr>
          <w:rFonts w:ascii="Times New Roman" w:hAnsi="Times New Roman" w:cs="Times New Roman"/>
          <w:spacing w:val="-11"/>
          <w:kern w:val="0"/>
        </w:rPr>
        <w:t xml:space="preserve"> </w:t>
      </w:r>
      <w:r>
        <w:rPr>
          <w:rFonts w:ascii="Times New Roman" w:hAnsi="Times New Roman" w:cs="Times New Roman"/>
          <w:spacing w:val="-1"/>
          <w:kern w:val="0"/>
        </w:rPr>
        <w:t>certificazioni</w:t>
      </w:r>
      <w:r>
        <w:rPr>
          <w:rFonts w:ascii="Times New Roman" w:hAnsi="Times New Roman" w:cs="Times New Roman"/>
          <w:spacing w:val="-7"/>
          <w:kern w:val="0"/>
        </w:rPr>
        <w:t xml:space="preserve"> </w:t>
      </w:r>
      <w:r>
        <w:rPr>
          <w:rFonts w:ascii="Times New Roman" w:hAnsi="Times New Roman" w:cs="Times New Roman"/>
          <w:spacing w:val="-1"/>
          <w:kern w:val="0"/>
        </w:rPr>
        <w:t>e</w:t>
      </w:r>
      <w:r>
        <w:rPr>
          <w:rFonts w:ascii="Times New Roman" w:hAnsi="Times New Roman" w:cs="Times New Roman"/>
          <w:spacing w:val="-8"/>
          <w:kern w:val="0"/>
        </w:rPr>
        <w:t xml:space="preserve"> </w:t>
      </w:r>
      <w:r>
        <w:rPr>
          <w:rFonts w:ascii="Times New Roman" w:hAnsi="Times New Roman" w:cs="Times New Roman"/>
          <w:spacing w:val="-1"/>
          <w:kern w:val="0"/>
        </w:rPr>
        <w:t>dell’atto</w:t>
      </w:r>
      <w:r>
        <w:rPr>
          <w:rFonts w:ascii="Times New Roman" w:hAnsi="Times New Roman" w:cs="Times New Roman"/>
          <w:spacing w:val="-7"/>
          <w:kern w:val="0"/>
        </w:rPr>
        <w:t xml:space="preserve"> </w:t>
      </w:r>
      <w:r>
        <w:rPr>
          <w:rFonts w:ascii="Times New Roman" w:hAnsi="Times New Roman" w:cs="Times New Roman"/>
          <w:kern w:val="0"/>
        </w:rPr>
        <w:t>di</w:t>
      </w:r>
      <w:r>
        <w:rPr>
          <w:rFonts w:ascii="Times New Roman" w:hAnsi="Times New Roman" w:cs="Times New Roman"/>
          <w:spacing w:val="-7"/>
          <w:kern w:val="0"/>
        </w:rPr>
        <w:t xml:space="preserve"> </w:t>
      </w:r>
      <w:r>
        <w:rPr>
          <w:rFonts w:ascii="Times New Roman" w:hAnsi="Times New Roman" w:cs="Times New Roman"/>
          <w:kern w:val="0"/>
        </w:rPr>
        <w:t>notorietà</w:t>
      </w:r>
      <w:r>
        <w:rPr>
          <w:rFonts w:ascii="Times New Roman" w:hAnsi="Times New Roman" w:cs="Times New Roman"/>
          <w:spacing w:val="-6"/>
          <w:kern w:val="0"/>
        </w:rPr>
        <w:t xml:space="preserve"> </w:t>
      </w:r>
      <w:r>
        <w:rPr>
          <w:rFonts w:ascii="Times New Roman" w:hAnsi="Times New Roman" w:cs="Times New Roman"/>
          <w:kern w:val="0"/>
        </w:rPr>
        <w:t>sono</w:t>
      </w:r>
      <w:r>
        <w:rPr>
          <w:rFonts w:ascii="Times New Roman" w:hAnsi="Times New Roman" w:cs="Times New Roman"/>
          <w:spacing w:val="-7"/>
          <w:kern w:val="0"/>
        </w:rPr>
        <w:t xml:space="preserve"> </w:t>
      </w:r>
      <w:r>
        <w:rPr>
          <w:rFonts w:ascii="Times New Roman" w:hAnsi="Times New Roman" w:cs="Times New Roman"/>
          <w:kern w:val="0"/>
        </w:rPr>
        <w:t>rese</w:t>
      </w:r>
      <w:r>
        <w:rPr>
          <w:rFonts w:ascii="Times New Roman" w:hAnsi="Times New Roman" w:cs="Times New Roman"/>
          <w:spacing w:val="-8"/>
          <w:kern w:val="0"/>
        </w:rPr>
        <w:t xml:space="preserve"> </w:t>
      </w:r>
      <w:r>
        <w:rPr>
          <w:rFonts w:ascii="Times New Roman" w:hAnsi="Times New Roman" w:cs="Times New Roman"/>
          <w:kern w:val="0"/>
        </w:rPr>
        <w:t>ai</w:t>
      </w:r>
      <w:r>
        <w:rPr>
          <w:rFonts w:ascii="Times New Roman" w:hAnsi="Times New Roman" w:cs="Times New Roman"/>
          <w:spacing w:val="-10"/>
          <w:kern w:val="0"/>
        </w:rPr>
        <w:t xml:space="preserve"> </w:t>
      </w:r>
      <w:r>
        <w:rPr>
          <w:rFonts w:ascii="Times New Roman" w:hAnsi="Times New Roman" w:cs="Times New Roman"/>
          <w:kern w:val="0"/>
        </w:rPr>
        <w:t>sensi</w:t>
      </w:r>
      <w:r>
        <w:rPr>
          <w:rFonts w:ascii="Times New Roman" w:hAnsi="Times New Roman" w:cs="Times New Roman"/>
          <w:spacing w:val="-10"/>
          <w:kern w:val="0"/>
        </w:rPr>
        <w:t xml:space="preserve"> </w:t>
      </w:r>
      <w:r>
        <w:rPr>
          <w:rFonts w:ascii="Times New Roman" w:hAnsi="Times New Roman" w:cs="Times New Roman"/>
          <w:kern w:val="0"/>
        </w:rPr>
        <w:t>degli</w:t>
      </w:r>
      <w:r>
        <w:rPr>
          <w:rFonts w:ascii="Times New Roman" w:hAnsi="Times New Roman" w:cs="Times New Roman"/>
          <w:spacing w:val="-8"/>
          <w:kern w:val="0"/>
        </w:rPr>
        <w:t xml:space="preserve"> </w:t>
      </w:r>
      <w:r>
        <w:rPr>
          <w:rFonts w:ascii="Times New Roman" w:hAnsi="Times New Roman" w:cs="Times New Roman"/>
          <w:kern w:val="0"/>
        </w:rPr>
        <w:t>artt.</w:t>
      </w:r>
      <w:r>
        <w:rPr>
          <w:rFonts w:ascii="Times New Roman" w:hAnsi="Times New Roman" w:cs="Times New Roman"/>
          <w:spacing w:val="-7"/>
          <w:kern w:val="0"/>
        </w:rPr>
        <w:t xml:space="preserve"> </w:t>
      </w:r>
      <w:r>
        <w:rPr>
          <w:rFonts w:ascii="Times New Roman" w:hAnsi="Times New Roman" w:cs="Times New Roman"/>
          <w:kern w:val="0"/>
        </w:rPr>
        <w:t>46</w:t>
      </w:r>
      <w:r>
        <w:rPr>
          <w:rFonts w:ascii="Times New Roman" w:hAnsi="Times New Roman" w:cs="Times New Roman"/>
          <w:spacing w:val="-7"/>
          <w:kern w:val="0"/>
        </w:rPr>
        <w:t xml:space="preserve"> </w:t>
      </w:r>
      <w:r>
        <w:rPr>
          <w:rFonts w:ascii="Times New Roman" w:hAnsi="Times New Roman" w:cs="Times New Roman"/>
          <w:kern w:val="0"/>
        </w:rPr>
        <w:t>e</w:t>
      </w:r>
      <w:r>
        <w:rPr>
          <w:rFonts w:ascii="Times New Roman" w:hAnsi="Times New Roman" w:cs="Times New Roman"/>
          <w:spacing w:val="-9"/>
          <w:kern w:val="0"/>
        </w:rPr>
        <w:t xml:space="preserve"> </w:t>
      </w:r>
      <w:r>
        <w:rPr>
          <w:rFonts w:ascii="Times New Roman" w:hAnsi="Times New Roman" w:cs="Times New Roman"/>
          <w:kern w:val="0"/>
        </w:rPr>
        <w:t>47</w:t>
      </w:r>
      <w:r>
        <w:rPr>
          <w:rFonts w:ascii="Times New Roman" w:hAnsi="Times New Roman" w:cs="Times New Roman"/>
          <w:spacing w:val="-7"/>
          <w:kern w:val="0"/>
        </w:rPr>
        <w:t xml:space="preserve"> </w:t>
      </w:r>
      <w:r>
        <w:rPr>
          <w:rFonts w:ascii="Times New Roman" w:hAnsi="Times New Roman" w:cs="Times New Roman"/>
          <w:kern w:val="0"/>
        </w:rPr>
        <w:t>del</w:t>
      </w:r>
      <w:r>
        <w:rPr>
          <w:rFonts w:ascii="Times New Roman" w:hAnsi="Times New Roman" w:cs="Times New Roman"/>
          <w:spacing w:val="-7"/>
          <w:kern w:val="0"/>
        </w:rPr>
        <w:t xml:space="preserve"> </w:t>
      </w:r>
      <w:r>
        <w:rPr>
          <w:rFonts w:ascii="Times New Roman" w:hAnsi="Times New Roman" w:cs="Times New Roman"/>
          <w:kern w:val="0"/>
        </w:rPr>
        <w:t>T.U.</w:t>
      </w:r>
      <w:r>
        <w:rPr>
          <w:rFonts w:ascii="Times New Roman" w:hAnsi="Times New Roman" w:cs="Times New Roman"/>
          <w:spacing w:val="-8"/>
          <w:kern w:val="0"/>
        </w:rPr>
        <w:t xml:space="preserve"> </w:t>
      </w:r>
      <w:r>
        <w:rPr>
          <w:rFonts w:ascii="Times New Roman" w:hAnsi="Times New Roman" w:cs="Times New Roman"/>
          <w:kern w:val="0"/>
        </w:rPr>
        <w:t>approvato</w:t>
      </w:r>
      <w:r>
        <w:rPr>
          <w:rFonts w:ascii="Times New Roman" w:hAnsi="Times New Roman" w:cs="Times New Roman"/>
          <w:spacing w:val="1"/>
          <w:kern w:val="0"/>
        </w:rPr>
        <w:t xml:space="preserve"> </w:t>
      </w:r>
      <w:r>
        <w:rPr>
          <w:rFonts w:ascii="Times New Roman" w:hAnsi="Times New Roman" w:cs="Times New Roman"/>
          <w:kern w:val="0"/>
        </w:rPr>
        <w:t>con D.P.R. 28.12.2000, n. 445</w:t>
      </w:r>
    </w:p>
    <w:p w14:paraId="1ADCFCCF" w14:textId="77777777" w:rsidR="005B05E7" w:rsidRDefault="005B05E7">
      <w:pPr>
        <w:widowControl w:val="0"/>
        <w:suppressAutoHyphens w:val="0"/>
        <w:spacing w:line="276" w:lineRule="auto"/>
        <w:jc w:val="both"/>
        <w:textAlignment w:val="auto"/>
        <w:rPr>
          <w:rFonts w:ascii="Times New Roman" w:hAnsi="Times New Roman" w:cs="Times New Roman"/>
          <w:kern w:val="0"/>
        </w:rPr>
      </w:pPr>
    </w:p>
    <w:tbl>
      <w:tblPr>
        <w:tblW w:w="9933" w:type="dxa"/>
        <w:tblCellMar>
          <w:left w:w="5" w:type="dxa"/>
          <w:right w:w="5" w:type="dxa"/>
        </w:tblCellMar>
        <w:tblLook w:val="0000" w:firstRow="0" w:lastRow="0" w:firstColumn="0" w:lastColumn="0" w:noHBand="0" w:noVBand="0"/>
      </w:tblPr>
      <w:tblGrid>
        <w:gridCol w:w="3402"/>
        <w:gridCol w:w="6531"/>
      </w:tblGrid>
      <w:tr w:rsidR="005B05E7" w14:paraId="169AFFF1" w14:textId="77777777">
        <w:trPr>
          <w:trHeight w:val="486"/>
        </w:trPr>
        <w:tc>
          <w:tcPr>
            <w:tcW w:w="3402" w:type="dxa"/>
            <w:tcBorders>
              <w:top w:val="single" w:sz="4" w:space="0" w:color="000000"/>
              <w:left w:val="single" w:sz="4" w:space="0" w:color="000000"/>
              <w:bottom w:val="single" w:sz="4" w:space="0" w:color="000000"/>
              <w:right w:val="single" w:sz="4" w:space="0" w:color="000000"/>
            </w:tcBorders>
            <w:shd w:val="clear" w:color="auto" w:fill="BDD6EE"/>
            <w:vAlign w:val="center"/>
          </w:tcPr>
          <w:p w14:paraId="2ADB6412" w14:textId="77777777" w:rsidR="005B05E7" w:rsidRDefault="009F1C12">
            <w:pPr>
              <w:widowControl w:val="0"/>
              <w:tabs>
                <w:tab w:val="left" w:pos="1689"/>
              </w:tabs>
              <w:suppressAutoHyphens w:val="0"/>
              <w:spacing w:line="276" w:lineRule="auto"/>
              <w:ind w:left="110" w:right="-150"/>
              <w:textAlignment w:val="auto"/>
              <w:rPr>
                <w:rFonts w:ascii="Times New Roman" w:hAnsi="Times New Roman" w:cs="Times New Roman"/>
                <w:kern w:val="0"/>
                <w:lang w:val="en-US"/>
              </w:rPr>
            </w:pPr>
            <w:proofErr w:type="spellStart"/>
            <w:r>
              <w:rPr>
                <w:rFonts w:ascii="Times New Roman" w:hAnsi="Times New Roman" w:cs="Times New Roman"/>
                <w:kern w:val="0"/>
                <w:lang w:val="en-US"/>
              </w:rPr>
              <w:t>Denominazione</w:t>
            </w:r>
            <w:proofErr w:type="spellEnd"/>
            <w:r>
              <w:rPr>
                <w:rFonts w:ascii="Times New Roman" w:hAnsi="Times New Roman" w:cs="Times New Roman"/>
                <w:kern w:val="0"/>
                <w:lang w:val="en-US"/>
              </w:rPr>
              <w:tab/>
            </w:r>
            <w:proofErr w:type="spellStart"/>
            <w:r>
              <w:rPr>
                <w:rFonts w:ascii="Times New Roman" w:hAnsi="Times New Roman" w:cs="Times New Roman"/>
                <w:kern w:val="0"/>
                <w:lang w:val="en-US"/>
              </w:rPr>
              <w:t>Operatore</w:t>
            </w:r>
            <w:proofErr w:type="spellEnd"/>
          </w:p>
          <w:p w14:paraId="3D9ADC55" w14:textId="77777777" w:rsidR="005B05E7" w:rsidRDefault="009F1C12">
            <w:pPr>
              <w:widowControl w:val="0"/>
              <w:suppressAutoHyphens w:val="0"/>
              <w:spacing w:line="276" w:lineRule="auto"/>
              <w:ind w:left="110" w:right="-150"/>
              <w:textAlignment w:val="auto"/>
              <w:rPr>
                <w:rFonts w:ascii="Times New Roman" w:hAnsi="Times New Roman" w:cs="Times New Roman"/>
                <w:kern w:val="0"/>
                <w:lang w:val="en-US"/>
              </w:rPr>
            </w:pPr>
            <w:proofErr w:type="spellStart"/>
            <w:r>
              <w:rPr>
                <w:rFonts w:ascii="Times New Roman" w:hAnsi="Times New Roman" w:cs="Times New Roman"/>
                <w:kern w:val="0"/>
                <w:lang w:val="en-US"/>
              </w:rPr>
              <w:t>economico</w:t>
            </w:r>
            <w:proofErr w:type="spellEnd"/>
          </w:p>
        </w:tc>
        <w:tc>
          <w:tcPr>
            <w:tcW w:w="6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381E4" w14:textId="77777777" w:rsidR="005B05E7" w:rsidRDefault="005B05E7">
            <w:pPr>
              <w:widowControl w:val="0"/>
              <w:suppressAutoHyphens w:val="0"/>
              <w:spacing w:line="276" w:lineRule="auto"/>
              <w:jc w:val="center"/>
              <w:textAlignment w:val="auto"/>
              <w:rPr>
                <w:rFonts w:ascii="Times New Roman" w:hAnsi="Times New Roman" w:cs="Times New Roman"/>
              </w:rPr>
            </w:pPr>
          </w:p>
        </w:tc>
      </w:tr>
      <w:tr w:rsidR="005B05E7" w14:paraId="6E2737BF" w14:textId="77777777">
        <w:trPr>
          <w:trHeight w:val="244"/>
        </w:trPr>
        <w:tc>
          <w:tcPr>
            <w:tcW w:w="3402" w:type="dxa"/>
            <w:tcBorders>
              <w:top w:val="single" w:sz="4" w:space="0" w:color="000000"/>
              <w:left w:val="single" w:sz="4" w:space="0" w:color="000000"/>
              <w:bottom w:val="single" w:sz="4" w:space="0" w:color="000000"/>
              <w:right w:val="single" w:sz="4" w:space="0" w:color="000000"/>
            </w:tcBorders>
            <w:shd w:val="clear" w:color="auto" w:fill="BDD6EE"/>
            <w:vAlign w:val="center"/>
          </w:tcPr>
          <w:p w14:paraId="53597A9F" w14:textId="77777777" w:rsidR="005B05E7" w:rsidRDefault="009F1C12">
            <w:pPr>
              <w:widowControl w:val="0"/>
              <w:suppressAutoHyphens w:val="0"/>
              <w:spacing w:line="276" w:lineRule="auto"/>
              <w:ind w:left="110" w:right="-150"/>
              <w:textAlignment w:val="auto"/>
              <w:rPr>
                <w:rFonts w:ascii="Times New Roman" w:hAnsi="Times New Roman" w:cs="Times New Roman"/>
              </w:rPr>
            </w:pPr>
            <w:proofErr w:type="spellStart"/>
            <w:r>
              <w:rPr>
                <w:rFonts w:ascii="Times New Roman" w:hAnsi="Times New Roman" w:cs="Times New Roman"/>
                <w:kern w:val="0"/>
                <w:lang w:val="en-US"/>
              </w:rPr>
              <w:t>Tipologia</w:t>
            </w:r>
            <w:proofErr w:type="spellEnd"/>
            <w:r>
              <w:rPr>
                <w:rFonts w:ascii="Times New Roman" w:hAnsi="Times New Roman" w:cs="Times New Roman"/>
                <w:spacing w:val="-6"/>
                <w:kern w:val="0"/>
                <w:lang w:val="en-US"/>
              </w:rPr>
              <w:t xml:space="preserve"> </w:t>
            </w:r>
            <w:proofErr w:type="spellStart"/>
            <w:r>
              <w:rPr>
                <w:rFonts w:ascii="Times New Roman" w:hAnsi="Times New Roman" w:cs="Times New Roman"/>
                <w:kern w:val="0"/>
                <w:lang w:val="en-US"/>
              </w:rPr>
              <w:t>societaria</w:t>
            </w:r>
            <w:proofErr w:type="spellEnd"/>
          </w:p>
        </w:tc>
        <w:tc>
          <w:tcPr>
            <w:tcW w:w="6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C1F6D6" w14:textId="77777777" w:rsidR="005B05E7" w:rsidRDefault="005B05E7">
            <w:pPr>
              <w:widowControl w:val="0"/>
              <w:suppressAutoHyphens w:val="0"/>
              <w:spacing w:line="276" w:lineRule="auto"/>
              <w:jc w:val="center"/>
              <w:textAlignment w:val="auto"/>
              <w:rPr>
                <w:rFonts w:ascii="Times New Roman" w:hAnsi="Times New Roman" w:cs="Times New Roman"/>
              </w:rPr>
            </w:pPr>
          </w:p>
        </w:tc>
      </w:tr>
      <w:tr w:rsidR="005B05E7" w14:paraId="3F4A8354" w14:textId="77777777">
        <w:trPr>
          <w:trHeight w:val="244"/>
        </w:trPr>
        <w:tc>
          <w:tcPr>
            <w:tcW w:w="3402" w:type="dxa"/>
            <w:tcBorders>
              <w:top w:val="single" w:sz="4" w:space="0" w:color="000000"/>
              <w:left w:val="single" w:sz="4" w:space="0" w:color="000000"/>
              <w:bottom w:val="single" w:sz="4" w:space="0" w:color="000000"/>
              <w:right w:val="single" w:sz="4" w:space="0" w:color="000000"/>
            </w:tcBorders>
            <w:shd w:val="clear" w:color="auto" w:fill="BDD6EE"/>
            <w:vAlign w:val="center"/>
          </w:tcPr>
          <w:p w14:paraId="71928994" w14:textId="77777777" w:rsidR="005B05E7" w:rsidRDefault="009F1C12">
            <w:pPr>
              <w:widowControl w:val="0"/>
              <w:suppressAutoHyphens w:val="0"/>
              <w:spacing w:line="276" w:lineRule="auto"/>
              <w:ind w:left="110" w:right="-150"/>
              <w:textAlignment w:val="auto"/>
              <w:rPr>
                <w:rFonts w:ascii="Times New Roman" w:hAnsi="Times New Roman" w:cs="Times New Roman"/>
              </w:rPr>
            </w:pPr>
            <w:r>
              <w:rPr>
                <w:rFonts w:ascii="Times New Roman" w:hAnsi="Times New Roman" w:cs="Times New Roman"/>
                <w:kern w:val="0"/>
                <w:lang w:val="en-US"/>
              </w:rPr>
              <w:t>Partita</w:t>
            </w:r>
            <w:r>
              <w:rPr>
                <w:rFonts w:ascii="Times New Roman" w:hAnsi="Times New Roman" w:cs="Times New Roman"/>
                <w:spacing w:val="-5"/>
                <w:kern w:val="0"/>
                <w:lang w:val="en-US"/>
              </w:rPr>
              <w:t xml:space="preserve"> </w:t>
            </w:r>
            <w:r>
              <w:rPr>
                <w:rFonts w:ascii="Times New Roman" w:hAnsi="Times New Roman" w:cs="Times New Roman"/>
                <w:kern w:val="0"/>
                <w:lang w:val="en-US"/>
              </w:rPr>
              <w:t>IVA/</w:t>
            </w:r>
            <w:proofErr w:type="spellStart"/>
            <w:r>
              <w:rPr>
                <w:rFonts w:ascii="Times New Roman" w:hAnsi="Times New Roman" w:cs="Times New Roman"/>
                <w:kern w:val="0"/>
                <w:lang w:val="en-US"/>
              </w:rPr>
              <w:t>Codice</w:t>
            </w:r>
            <w:proofErr w:type="spellEnd"/>
            <w:r>
              <w:rPr>
                <w:rFonts w:ascii="Times New Roman" w:hAnsi="Times New Roman" w:cs="Times New Roman"/>
                <w:spacing w:val="-3"/>
                <w:kern w:val="0"/>
                <w:lang w:val="en-US"/>
              </w:rPr>
              <w:t xml:space="preserve"> </w:t>
            </w:r>
            <w:proofErr w:type="spellStart"/>
            <w:r>
              <w:rPr>
                <w:rFonts w:ascii="Times New Roman" w:hAnsi="Times New Roman" w:cs="Times New Roman"/>
                <w:kern w:val="0"/>
                <w:lang w:val="en-US"/>
              </w:rPr>
              <w:t>fiscale</w:t>
            </w:r>
            <w:proofErr w:type="spellEnd"/>
          </w:p>
        </w:tc>
        <w:tc>
          <w:tcPr>
            <w:tcW w:w="6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B4E1E3" w14:textId="77777777" w:rsidR="005B05E7" w:rsidRDefault="005B05E7">
            <w:pPr>
              <w:widowControl w:val="0"/>
              <w:suppressAutoHyphens w:val="0"/>
              <w:spacing w:line="276" w:lineRule="auto"/>
              <w:jc w:val="center"/>
              <w:textAlignment w:val="auto"/>
              <w:rPr>
                <w:rFonts w:ascii="Times New Roman" w:hAnsi="Times New Roman" w:cs="Times New Roman"/>
              </w:rPr>
            </w:pPr>
          </w:p>
        </w:tc>
      </w:tr>
      <w:tr w:rsidR="005B05E7" w14:paraId="65DCF33D" w14:textId="77777777">
        <w:trPr>
          <w:trHeight w:val="244"/>
        </w:trPr>
        <w:tc>
          <w:tcPr>
            <w:tcW w:w="3402" w:type="dxa"/>
            <w:tcBorders>
              <w:top w:val="single" w:sz="4" w:space="0" w:color="000000"/>
              <w:left w:val="single" w:sz="4" w:space="0" w:color="000000"/>
              <w:bottom w:val="single" w:sz="4" w:space="0" w:color="000000"/>
              <w:right w:val="single" w:sz="4" w:space="0" w:color="000000"/>
            </w:tcBorders>
            <w:shd w:val="clear" w:color="auto" w:fill="BDD6EE"/>
            <w:vAlign w:val="center"/>
          </w:tcPr>
          <w:p w14:paraId="289CFA65" w14:textId="77777777" w:rsidR="005B05E7" w:rsidRDefault="009F1C12">
            <w:pPr>
              <w:widowControl w:val="0"/>
              <w:suppressAutoHyphens w:val="0"/>
              <w:spacing w:line="276" w:lineRule="auto"/>
              <w:ind w:left="110" w:right="-150"/>
              <w:textAlignment w:val="auto"/>
              <w:rPr>
                <w:rFonts w:ascii="Times New Roman" w:hAnsi="Times New Roman" w:cs="Times New Roman"/>
                <w:kern w:val="0"/>
                <w:lang w:val="en-US"/>
              </w:rPr>
            </w:pPr>
            <w:proofErr w:type="spellStart"/>
            <w:r>
              <w:rPr>
                <w:rFonts w:ascii="Times New Roman" w:hAnsi="Times New Roman" w:cs="Times New Roman"/>
                <w:kern w:val="0"/>
                <w:lang w:val="en-US"/>
              </w:rPr>
              <w:t>Sede</w:t>
            </w:r>
            <w:proofErr w:type="spellEnd"/>
            <w:r>
              <w:rPr>
                <w:rFonts w:ascii="Times New Roman" w:hAnsi="Times New Roman" w:cs="Times New Roman"/>
                <w:kern w:val="0"/>
                <w:lang w:val="en-US"/>
              </w:rPr>
              <w:t xml:space="preserve"> (</w:t>
            </w:r>
            <w:proofErr w:type="spellStart"/>
            <w:r>
              <w:rPr>
                <w:rFonts w:ascii="Times New Roman" w:hAnsi="Times New Roman" w:cs="Times New Roman"/>
                <w:kern w:val="0"/>
                <w:lang w:val="en-US"/>
              </w:rPr>
              <w:t>Comune</w:t>
            </w:r>
            <w:proofErr w:type="spellEnd"/>
            <w:r>
              <w:rPr>
                <w:rFonts w:ascii="Times New Roman" w:hAnsi="Times New Roman" w:cs="Times New Roman"/>
                <w:kern w:val="0"/>
                <w:lang w:val="en-US"/>
              </w:rPr>
              <w:t xml:space="preserve"> </w:t>
            </w:r>
            <w:proofErr w:type="spellStart"/>
            <w:r>
              <w:rPr>
                <w:rFonts w:ascii="Times New Roman" w:hAnsi="Times New Roman" w:cs="Times New Roman"/>
                <w:kern w:val="0"/>
                <w:lang w:val="en-US"/>
              </w:rPr>
              <w:t>italiano</w:t>
            </w:r>
            <w:proofErr w:type="spellEnd"/>
            <w:r>
              <w:rPr>
                <w:rFonts w:ascii="Times New Roman" w:hAnsi="Times New Roman" w:cs="Times New Roman"/>
                <w:kern w:val="0"/>
                <w:lang w:val="en-US"/>
              </w:rPr>
              <w:t xml:space="preserve"> o </w:t>
            </w:r>
            <w:proofErr w:type="spellStart"/>
            <w:r>
              <w:rPr>
                <w:rFonts w:ascii="Times New Roman" w:hAnsi="Times New Roman" w:cs="Times New Roman"/>
                <w:kern w:val="0"/>
                <w:lang w:val="en-US"/>
              </w:rPr>
              <w:t>Stato</w:t>
            </w:r>
            <w:proofErr w:type="spellEnd"/>
            <w:r>
              <w:rPr>
                <w:rFonts w:ascii="Times New Roman" w:hAnsi="Times New Roman" w:cs="Times New Roman"/>
                <w:kern w:val="0"/>
                <w:lang w:val="en-US"/>
              </w:rPr>
              <w:t xml:space="preserve"> estero, </w:t>
            </w:r>
            <w:proofErr w:type="spellStart"/>
            <w:r>
              <w:rPr>
                <w:rFonts w:ascii="Times New Roman" w:hAnsi="Times New Roman" w:cs="Times New Roman"/>
                <w:kern w:val="0"/>
                <w:lang w:val="en-US"/>
              </w:rPr>
              <w:t>indirizzo</w:t>
            </w:r>
            <w:proofErr w:type="spellEnd"/>
            <w:r>
              <w:rPr>
                <w:rFonts w:ascii="Times New Roman" w:hAnsi="Times New Roman" w:cs="Times New Roman"/>
                <w:kern w:val="0"/>
                <w:lang w:val="en-US"/>
              </w:rPr>
              <w:t>, CAP)</w:t>
            </w:r>
          </w:p>
        </w:tc>
        <w:tc>
          <w:tcPr>
            <w:tcW w:w="6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EB61B" w14:textId="77777777" w:rsidR="005B05E7" w:rsidRDefault="005B05E7">
            <w:pPr>
              <w:widowControl w:val="0"/>
              <w:suppressAutoHyphens w:val="0"/>
              <w:spacing w:line="276" w:lineRule="auto"/>
              <w:jc w:val="center"/>
              <w:textAlignment w:val="auto"/>
              <w:rPr>
                <w:rFonts w:ascii="Times New Roman" w:hAnsi="Times New Roman" w:cs="Times New Roman"/>
              </w:rPr>
            </w:pPr>
          </w:p>
        </w:tc>
      </w:tr>
      <w:tr w:rsidR="005B05E7" w14:paraId="75E1616F" w14:textId="77777777">
        <w:trPr>
          <w:trHeight w:val="489"/>
        </w:trPr>
        <w:tc>
          <w:tcPr>
            <w:tcW w:w="3402" w:type="dxa"/>
            <w:tcBorders>
              <w:top w:val="single" w:sz="4" w:space="0" w:color="000000"/>
              <w:left w:val="single" w:sz="4" w:space="0" w:color="000000"/>
              <w:bottom w:val="single" w:sz="4" w:space="0" w:color="000000"/>
              <w:right w:val="single" w:sz="4" w:space="0" w:color="000000"/>
            </w:tcBorders>
            <w:shd w:val="clear" w:color="auto" w:fill="BDD6EE"/>
            <w:vAlign w:val="center"/>
          </w:tcPr>
          <w:p w14:paraId="686C454C" w14:textId="77777777" w:rsidR="005B05E7" w:rsidRDefault="009F1C12">
            <w:pPr>
              <w:widowControl w:val="0"/>
              <w:suppressAutoHyphens w:val="0"/>
              <w:spacing w:line="276" w:lineRule="auto"/>
              <w:ind w:left="110" w:right="-150"/>
              <w:textAlignment w:val="auto"/>
              <w:rPr>
                <w:rFonts w:ascii="Times New Roman" w:hAnsi="Times New Roman" w:cs="Times New Roman"/>
              </w:rPr>
            </w:pPr>
            <w:r>
              <w:rPr>
                <w:rFonts w:ascii="Times New Roman" w:hAnsi="Times New Roman" w:cs="Times New Roman"/>
                <w:kern w:val="0"/>
                <w:lang w:val="en-US"/>
              </w:rPr>
              <w:t>Forma</w:t>
            </w:r>
            <w:r>
              <w:rPr>
                <w:rFonts w:ascii="Times New Roman" w:hAnsi="Times New Roman" w:cs="Times New Roman"/>
                <w:spacing w:val="39"/>
                <w:kern w:val="0"/>
                <w:lang w:val="en-US"/>
              </w:rPr>
              <w:t xml:space="preserve"> </w:t>
            </w:r>
            <w:r>
              <w:rPr>
                <w:rFonts w:ascii="Times New Roman" w:hAnsi="Times New Roman" w:cs="Times New Roman"/>
                <w:kern w:val="0"/>
                <w:lang w:val="en-US"/>
              </w:rPr>
              <w:t>di</w:t>
            </w:r>
            <w:r>
              <w:rPr>
                <w:rFonts w:ascii="Times New Roman" w:hAnsi="Times New Roman" w:cs="Times New Roman"/>
                <w:spacing w:val="38"/>
                <w:kern w:val="0"/>
                <w:lang w:val="en-US"/>
              </w:rPr>
              <w:t xml:space="preserve"> </w:t>
            </w:r>
            <w:proofErr w:type="spellStart"/>
            <w:r>
              <w:rPr>
                <w:rFonts w:ascii="Times New Roman" w:hAnsi="Times New Roman" w:cs="Times New Roman"/>
                <w:kern w:val="0"/>
                <w:lang w:val="en-US"/>
              </w:rPr>
              <w:t>partecipazione</w:t>
            </w:r>
            <w:proofErr w:type="spellEnd"/>
            <w:r>
              <w:rPr>
                <w:rFonts w:ascii="Times New Roman" w:hAnsi="Times New Roman" w:cs="Times New Roman"/>
                <w:spacing w:val="39"/>
                <w:kern w:val="0"/>
                <w:lang w:val="en-US"/>
              </w:rPr>
              <w:t xml:space="preserve"> </w:t>
            </w:r>
            <w:proofErr w:type="spellStart"/>
            <w:r>
              <w:rPr>
                <w:rFonts w:ascii="Times New Roman" w:hAnsi="Times New Roman" w:cs="Times New Roman"/>
                <w:kern w:val="0"/>
                <w:lang w:val="en-US"/>
              </w:rPr>
              <w:t>alla</w:t>
            </w:r>
            <w:proofErr w:type="spellEnd"/>
            <w:r>
              <w:rPr>
                <w:rFonts w:ascii="Times New Roman" w:hAnsi="Times New Roman" w:cs="Times New Roman"/>
                <w:spacing w:val="-43"/>
                <w:kern w:val="0"/>
                <w:lang w:val="en-US"/>
              </w:rPr>
              <w:t xml:space="preserve"> </w:t>
            </w:r>
            <w:proofErr w:type="spellStart"/>
            <w:r>
              <w:rPr>
                <w:rFonts w:ascii="Times New Roman" w:hAnsi="Times New Roman" w:cs="Times New Roman"/>
                <w:kern w:val="0"/>
                <w:lang w:val="en-US"/>
              </w:rPr>
              <w:t>procedura</w:t>
            </w:r>
            <w:proofErr w:type="spellEnd"/>
          </w:p>
        </w:tc>
        <w:tc>
          <w:tcPr>
            <w:tcW w:w="6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B6228" w14:textId="77777777" w:rsidR="005B05E7" w:rsidRDefault="005B05E7">
            <w:pPr>
              <w:widowControl w:val="0"/>
              <w:suppressAutoHyphens w:val="0"/>
              <w:spacing w:line="276" w:lineRule="auto"/>
              <w:jc w:val="center"/>
              <w:textAlignment w:val="auto"/>
              <w:rPr>
                <w:rFonts w:ascii="Times New Roman" w:hAnsi="Times New Roman" w:cs="Times New Roman"/>
              </w:rPr>
            </w:pPr>
          </w:p>
        </w:tc>
      </w:tr>
    </w:tbl>
    <w:p w14:paraId="6263D569" w14:textId="77777777" w:rsidR="005B05E7" w:rsidRDefault="005B05E7">
      <w:pPr>
        <w:spacing w:line="276" w:lineRule="auto"/>
        <w:rPr>
          <w:rFonts w:ascii="Times New Roman" w:hAnsi="Times New Roman" w:cs="Times New Roman"/>
        </w:rPr>
      </w:pPr>
    </w:p>
    <w:p w14:paraId="2AFF012D" w14:textId="77777777" w:rsidR="005B05E7" w:rsidRDefault="009F1C12">
      <w:pPr>
        <w:spacing w:line="276" w:lineRule="auto"/>
      </w:pPr>
      <w:r>
        <w:rPr>
          <w:rFonts w:ascii="Times New Roman" w:hAnsi="Times New Roman" w:cs="Times New Roman"/>
        </w:rPr>
        <w:t>Il/La sottoscritto/a</w:t>
      </w:r>
      <w:r>
        <w:rPr>
          <w:rStyle w:val="Richiamoallanotaapidipagina"/>
          <w:rFonts w:ascii="Times New Roman" w:hAnsi="Times New Roman" w:cs="Times New Roman"/>
          <w:b/>
          <w:bCs/>
        </w:rPr>
        <w:footnoteReference w:id="2"/>
      </w:r>
    </w:p>
    <w:p w14:paraId="13DCE1A2" w14:textId="77777777" w:rsidR="005B05E7" w:rsidRDefault="005B05E7">
      <w:pPr>
        <w:spacing w:line="276" w:lineRule="auto"/>
        <w:rPr>
          <w:rFonts w:ascii="Times New Roman" w:hAnsi="Times New Roman" w:cs="Times New Roman"/>
        </w:rPr>
      </w:pPr>
    </w:p>
    <w:p w14:paraId="1BC8C5DE" w14:textId="77777777" w:rsidR="005B05E7" w:rsidRDefault="009F1C12">
      <w:p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nella sua qualifica di: </w:t>
      </w:r>
    </w:p>
    <w:p w14:paraId="005B8A1A" w14:textId="77777777" w:rsidR="005B05E7" w:rsidRDefault="009F1C12">
      <w:pPr>
        <w:pStyle w:val="Paragrafoelenco"/>
        <w:numPr>
          <w:ilvl w:val="0"/>
          <w:numId w:val="2"/>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Legale Rappresentante </w:t>
      </w:r>
    </w:p>
    <w:p w14:paraId="52CDC09D" w14:textId="77777777" w:rsidR="005B05E7" w:rsidRDefault="009F1C12">
      <w:pPr>
        <w:pStyle w:val="Paragrafoelenco"/>
        <w:numPr>
          <w:ilvl w:val="0"/>
          <w:numId w:val="2"/>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Institore </w:t>
      </w:r>
    </w:p>
    <w:p w14:paraId="3A633794" w14:textId="77777777" w:rsidR="005B05E7" w:rsidRDefault="009F1C12">
      <w:pPr>
        <w:pStyle w:val="Paragrafoelenco"/>
        <w:numPr>
          <w:ilvl w:val="0"/>
          <w:numId w:val="2"/>
        </w:numPr>
        <w:spacing w:line="276" w:lineRule="auto"/>
        <w:jc w:val="both"/>
        <w:textAlignment w:val="auto"/>
      </w:pPr>
      <w:r>
        <w:rPr>
          <w:rFonts w:ascii="Times New Roman" w:hAnsi="Times New Roman" w:cs="Times New Roman"/>
          <w:kern w:val="0"/>
        </w:rPr>
        <w:t xml:space="preserve">Procuratore speciale o generale con mandato di rappresentanza con firma disgiunta </w:t>
      </w:r>
      <w:r>
        <w:rPr>
          <w:rFonts w:ascii="Calibri Light" w:hAnsi="Calibri Light" w:cs="Calibri Light"/>
          <w:i/>
          <w:kern w:val="0"/>
          <w:sz w:val="20"/>
          <w:szCs w:val="20"/>
        </w:rPr>
        <w:t>(allegare la procura, tranne nel caso in cui l’attribuzione dell’incarico risulti dalla visura camerale)</w:t>
      </w:r>
    </w:p>
    <w:p w14:paraId="0B580A40" w14:textId="77777777" w:rsidR="005B05E7" w:rsidRDefault="009F1C12">
      <w:pPr>
        <w:pStyle w:val="Paragrafoelenco"/>
        <w:numPr>
          <w:ilvl w:val="0"/>
          <w:numId w:val="2"/>
        </w:numPr>
        <w:spacing w:line="276" w:lineRule="auto"/>
        <w:jc w:val="both"/>
        <w:textAlignment w:val="auto"/>
      </w:pPr>
      <w:r>
        <w:rPr>
          <w:rFonts w:ascii="Times New Roman" w:hAnsi="Times New Roman" w:cs="Times New Roman"/>
          <w:kern w:val="0"/>
        </w:rPr>
        <w:lastRenderedPageBreak/>
        <w:t xml:space="preserve">Procuratore speciale o generale con mandato di rappresentanza con firma congiunta della ditta che rappresenta </w:t>
      </w:r>
      <w:r>
        <w:rPr>
          <w:rFonts w:ascii="Calibri Light" w:hAnsi="Calibri Light" w:cs="Calibri Light"/>
          <w:i/>
          <w:kern w:val="0"/>
          <w:sz w:val="20"/>
          <w:szCs w:val="20"/>
        </w:rPr>
        <w:t>(allegare la procura, tranne nel caso in cui l’attribuzione dell’incarico risulti dalla visura camerale)</w:t>
      </w:r>
    </w:p>
    <w:p w14:paraId="4B8DF8CA" w14:textId="77777777" w:rsidR="005B05E7" w:rsidRDefault="005B05E7">
      <w:pPr>
        <w:spacing w:line="276" w:lineRule="auto"/>
        <w:rPr>
          <w:rFonts w:ascii="Times New Roman" w:hAnsi="Times New Roman" w:cs="Times New Roman"/>
          <w:sz w:val="24"/>
          <w:szCs w:val="24"/>
        </w:rPr>
      </w:pPr>
    </w:p>
    <w:p w14:paraId="208E386C" w14:textId="77777777" w:rsidR="005B05E7" w:rsidRDefault="009F1C12">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CHIEDE</w:t>
      </w:r>
    </w:p>
    <w:p w14:paraId="0B175550" w14:textId="77777777" w:rsidR="005B05E7" w:rsidRDefault="005B05E7">
      <w:pPr>
        <w:spacing w:line="276" w:lineRule="auto"/>
        <w:rPr>
          <w:rFonts w:ascii="Times New Roman" w:hAnsi="Times New Roman" w:cs="Times New Roman"/>
          <w:sz w:val="24"/>
          <w:szCs w:val="24"/>
        </w:rPr>
      </w:pPr>
    </w:p>
    <w:p w14:paraId="19309BE2" w14:textId="77777777" w:rsidR="005B05E7" w:rsidRDefault="009F1C12">
      <w:p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Chiede di partecipare in qualità di: </w:t>
      </w:r>
    </w:p>
    <w:p w14:paraId="78D8DAF4" w14:textId="77777777" w:rsidR="005B05E7" w:rsidRDefault="005B05E7">
      <w:pPr>
        <w:spacing w:line="276" w:lineRule="auto"/>
        <w:jc w:val="both"/>
        <w:textAlignment w:val="auto"/>
        <w:rPr>
          <w:rFonts w:ascii="Times New Roman" w:hAnsi="Times New Roman" w:cs="Times New Roman"/>
          <w:kern w:val="0"/>
        </w:rPr>
      </w:pPr>
    </w:p>
    <w:p w14:paraId="3254C923" w14:textId="77777777" w:rsidR="005B05E7" w:rsidRDefault="009F1C12">
      <w:pPr>
        <w:pStyle w:val="Paragrafoelenco"/>
        <w:numPr>
          <w:ilvl w:val="0"/>
          <w:numId w:val="3"/>
        </w:numPr>
        <w:spacing w:line="276" w:lineRule="auto"/>
        <w:jc w:val="both"/>
        <w:textAlignment w:val="auto"/>
        <w:rPr>
          <w:rFonts w:ascii="Times New Roman" w:hAnsi="Times New Roman" w:cs="Times New Roman"/>
          <w:iCs/>
          <w:kern w:val="0"/>
        </w:rPr>
      </w:pPr>
      <w:r>
        <w:rPr>
          <w:rFonts w:ascii="Times New Roman" w:hAnsi="Times New Roman" w:cs="Times New Roman"/>
          <w:iCs/>
          <w:kern w:val="0"/>
        </w:rPr>
        <w:t>Operatore singolo</w:t>
      </w:r>
    </w:p>
    <w:p w14:paraId="79B51F59" w14:textId="77777777" w:rsidR="005B05E7" w:rsidRDefault="009F1C12">
      <w:pPr>
        <w:pStyle w:val="Paragrafoelenco"/>
        <w:numPr>
          <w:ilvl w:val="0"/>
          <w:numId w:val="3"/>
        </w:numPr>
        <w:spacing w:line="276" w:lineRule="auto"/>
        <w:jc w:val="both"/>
        <w:textAlignment w:val="auto"/>
      </w:pPr>
      <w:r>
        <w:rPr>
          <w:rFonts w:ascii="Times New Roman" w:hAnsi="Times New Roman" w:cs="Times New Roman"/>
          <w:kern w:val="0"/>
        </w:rPr>
        <w:t xml:space="preserve">Raggruppamento temporaneo </w:t>
      </w:r>
      <w:r>
        <w:rPr>
          <w:rFonts w:ascii="Calibri Light" w:hAnsi="Calibri Light" w:cs="Calibri Light"/>
          <w:i/>
          <w:kern w:val="0"/>
          <w:sz w:val="20"/>
          <w:szCs w:val="20"/>
        </w:rPr>
        <w:t>(indicare se costituito o costituendo)</w:t>
      </w:r>
      <w:r>
        <w:rPr>
          <w:rFonts w:ascii="Times New Roman" w:hAnsi="Times New Roman" w:cs="Times New Roman"/>
          <w:kern w:val="0"/>
          <w:sz w:val="20"/>
          <w:szCs w:val="20"/>
        </w:rPr>
        <w:t xml:space="preserve"> </w:t>
      </w:r>
      <w:r>
        <w:rPr>
          <w:rFonts w:ascii="Times New Roman" w:hAnsi="Times New Roman" w:cs="Times New Roman"/>
          <w:kern w:val="0"/>
        </w:rPr>
        <w:t xml:space="preserve">formato da: …………………… </w:t>
      </w:r>
      <w:r>
        <w:rPr>
          <w:rFonts w:ascii="Calibri Light" w:hAnsi="Calibri Light" w:cs="Calibri Light"/>
          <w:kern w:val="0"/>
          <w:sz w:val="20"/>
          <w:szCs w:val="20"/>
        </w:rPr>
        <w:t>(</w:t>
      </w:r>
      <w:r>
        <w:rPr>
          <w:rFonts w:ascii="Calibri Light" w:hAnsi="Calibri Light" w:cs="Calibri Light"/>
          <w:i/>
          <w:iCs/>
          <w:kern w:val="0"/>
          <w:sz w:val="20"/>
          <w:szCs w:val="20"/>
        </w:rPr>
        <w:t>indicare i ruoli ricoperti</w:t>
      </w:r>
      <w:r>
        <w:rPr>
          <w:rFonts w:ascii="Calibri Light" w:hAnsi="Calibri Light" w:cs="Calibri Light"/>
          <w:kern w:val="0"/>
          <w:sz w:val="20"/>
          <w:szCs w:val="20"/>
        </w:rPr>
        <w:t>)</w:t>
      </w:r>
      <w:r>
        <w:rPr>
          <w:rFonts w:ascii="Times New Roman" w:hAnsi="Times New Roman" w:cs="Times New Roman"/>
          <w:kern w:val="0"/>
          <w:sz w:val="20"/>
          <w:szCs w:val="20"/>
        </w:rPr>
        <w:t xml:space="preserve"> </w:t>
      </w:r>
      <w:r>
        <w:rPr>
          <w:rFonts w:ascii="Times New Roman" w:hAnsi="Times New Roman" w:cs="Times New Roman"/>
          <w:kern w:val="0"/>
        </w:rPr>
        <w:t xml:space="preserve">…………………………. </w:t>
      </w:r>
    </w:p>
    <w:p w14:paraId="34809F28"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Consorzio stabile </w:t>
      </w:r>
    </w:p>
    <w:p w14:paraId="456684E4"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Consorzio tra società cooperative </w:t>
      </w:r>
    </w:p>
    <w:p w14:paraId="090503FC"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Consorzio tra imprese artigiane </w:t>
      </w:r>
    </w:p>
    <w:p w14:paraId="20769644" w14:textId="77777777" w:rsidR="005B05E7" w:rsidRDefault="009F1C12">
      <w:pPr>
        <w:pStyle w:val="Paragrafoelenco"/>
        <w:numPr>
          <w:ilvl w:val="0"/>
          <w:numId w:val="3"/>
        </w:numPr>
        <w:spacing w:line="276" w:lineRule="auto"/>
        <w:jc w:val="both"/>
        <w:textAlignment w:val="auto"/>
      </w:pPr>
      <w:r>
        <w:rPr>
          <w:rFonts w:ascii="Times New Roman" w:hAnsi="Times New Roman" w:cs="Times New Roman"/>
          <w:kern w:val="0"/>
        </w:rPr>
        <w:t xml:space="preserve">Consorzio ordinario </w:t>
      </w:r>
      <w:r>
        <w:rPr>
          <w:rFonts w:ascii="Calibri Light" w:hAnsi="Calibri Light" w:cs="Calibri Light"/>
          <w:i/>
          <w:kern w:val="0"/>
          <w:sz w:val="20"/>
          <w:szCs w:val="20"/>
        </w:rPr>
        <w:t>(indicare se costituito o costituendo)</w:t>
      </w:r>
      <w:r>
        <w:rPr>
          <w:rFonts w:ascii="Calibri Light" w:hAnsi="Calibri Light" w:cs="Calibri Light"/>
          <w:kern w:val="0"/>
          <w:sz w:val="20"/>
          <w:szCs w:val="20"/>
        </w:rPr>
        <w:t xml:space="preserve"> </w:t>
      </w:r>
    </w:p>
    <w:p w14:paraId="006F7FA1"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Rete dotata di organo comune </w:t>
      </w:r>
    </w:p>
    <w:p w14:paraId="507FFD8F"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Rete sprovvista di organo comune o con organo comune privo di rappresentanza</w:t>
      </w:r>
    </w:p>
    <w:p w14:paraId="592F2806" w14:textId="77777777" w:rsidR="005B05E7" w:rsidRDefault="009F1C12">
      <w:pPr>
        <w:pStyle w:val="Paragrafoelenco"/>
        <w:numPr>
          <w:ilvl w:val="0"/>
          <w:numId w:val="3"/>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GEIE </w:t>
      </w:r>
    </w:p>
    <w:p w14:paraId="011F41A7" w14:textId="77777777" w:rsidR="005B05E7" w:rsidRDefault="009F1C12">
      <w:pPr>
        <w:pStyle w:val="Paragrafoelenco"/>
        <w:numPr>
          <w:ilvl w:val="0"/>
          <w:numId w:val="3"/>
        </w:numPr>
        <w:spacing w:line="276" w:lineRule="auto"/>
        <w:jc w:val="both"/>
        <w:textAlignment w:val="auto"/>
      </w:pPr>
      <w:r>
        <w:rPr>
          <w:rFonts w:ascii="Times New Roman" w:hAnsi="Times New Roman" w:cs="Times New Roman"/>
          <w:kern w:val="0"/>
        </w:rPr>
        <w:t xml:space="preserve">altro </w:t>
      </w:r>
      <w:r>
        <w:rPr>
          <w:rFonts w:ascii="Calibri Light" w:hAnsi="Calibri Light" w:cs="Calibri Light"/>
          <w:kern w:val="0"/>
          <w:sz w:val="20"/>
          <w:szCs w:val="20"/>
        </w:rPr>
        <w:t>(</w:t>
      </w:r>
      <w:r>
        <w:rPr>
          <w:rFonts w:ascii="Calibri Light" w:hAnsi="Calibri Light" w:cs="Calibri Light"/>
          <w:i/>
          <w:kern w:val="0"/>
          <w:sz w:val="20"/>
          <w:szCs w:val="20"/>
        </w:rPr>
        <w:t>indicare altre, eventuali forme di partecipazione previste dalla normativa speciale di settore)</w:t>
      </w:r>
    </w:p>
    <w:p w14:paraId="2726647C" w14:textId="77777777" w:rsidR="005B05E7" w:rsidRDefault="005B05E7">
      <w:pPr>
        <w:spacing w:line="276" w:lineRule="auto"/>
        <w:jc w:val="both"/>
        <w:textAlignment w:val="auto"/>
        <w:rPr>
          <w:rFonts w:ascii="Times New Roman" w:hAnsi="Times New Roman" w:cs="Times New Roman"/>
          <w:kern w:val="0"/>
        </w:rPr>
      </w:pPr>
    </w:p>
    <w:p w14:paraId="06E9A119" w14:textId="77777777" w:rsidR="005B05E7" w:rsidRDefault="009F1C12">
      <w:p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consapevole ai sensi e per gli effetti dell’art. 46 e 47, 75 e 76 del D.P.R. 445/2000, delle responsabilità penali cui può andare incontro nel caso di dichiarazioni mendaci nonché, delle conseguenze amministrative di esclusione dalle gare di cui al </w:t>
      </w:r>
      <w:proofErr w:type="spellStart"/>
      <w:r>
        <w:rPr>
          <w:rFonts w:ascii="Times New Roman" w:hAnsi="Times New Roman" w:cs="Times New Roman"/>
          <w:kern w:val="0"/>
        </w:rPr>
        <w:t>D.Lgs.</w:t>
      </w:r>
      <w:proofErr w:type="spellEnd"/>
      <w:r>
        <w:rPr>
          <w:rFonts w:ascii="Times New Roman" w:hAnsi="Times New Roman" w:cs="Times New Roman"/>
          <w:kern w:val="0"/>
        </w:rPr>
        <w:t xml:space="preserve"> n. 36/2023 e alla normativa vigente in materia.</w:t>
      </w:r>
    </w:p>
    <w:p w14:paraId="4BD5F5F7" w14:textId="77777777" w:rsidR="005B05E7" w:rsidRDefault="005B05E7">
      <w:pPr>
        <w:spacing w:line="276" w:lineRule="auto"/>
        <w:rPr>
          <w:rFonts w:ascii="Times New Roman" w:hAnsi="Times New Roman" w:cs="Times New Roman"/>
        </w:rPr>
      </w:pPr>
    </w:p>
    <w:p w14:paraId="6A49D790" w14:textId="77777777" w:rsidR="005B05E7" w:rsidRDefault="009F1C12">
      <w:pPr>
        <w:spacing w:line="276" w:lineRule="auto"/>
        <w:jc w:val="center"/>
        <w:textAlignment w:val="auto"/>
        <w:rPr>
          <w:rFonts w:ascii="Calibri Light" w:hAnsi="Calibri Light" w:cs="Calibri Light"/>
          <w:i/>
          <w:kern w:val="0"/>
          <w:sz w:val="20"/>
          <w:szCs w:val="20"/>
        </w:rPr>
      </w:pPr>
      <w:r>
        <w:rPr>
          <w:rFonts w:ascii="Calibri Light" w:hAnsi="Calibri Light" w:cs="Calibri Light"/>
          <w:i/>
          <w:kern w:val="0"/>
          <w:sz w:val="20"/>
          <w:szCs w:val="20"/>
        </w:rPr>
        <w:t>(Compilare soltanto i campi di interesse)</w:t>
      </w:r>
    </w:p>
    <w:p w14:paraId="2DDF94C4" w14:textId="77777777" w:rsidR="005B05E7" w:rsidRDefault="005B05E7">
      <w:pPr>
        <w:spacing w:line="276" w:lineRule="auto"/>
        <w:jc w:val="center"/>
        <w:textAlignment w:val="auto"/>
        <w:rPr>
          <w:rFonts w:ascii="Times New Roman" w:hAnsi="Times New Roman" w:cs="Times New Roman"/>
          <w:iCs/>
          <w:kern w:val="0"/>
        </w:rPr>
      </w:pPr>
    </w:p>
    <w:p w14:paraId="755AFACB"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bookmarkStart w:id="0" w:name="_Hlk164088405"/>
      <w:bookmarkStart w:id="1" w:name="_Hlk164068654"/>
      <w:r>
        <w:rPr>
          <w:rFonts w:ascii="Times New Roman" w:hAnsi="Times New Roman" w:cs="Times New Roman"/>
          <w:b/>
          <w:bCs/>
          <w:iCs/>
          <w:color w:val="2F5496"/>
          <w:kern w:val="0"/>
          <w:sz w:val="26"/>
          <w:szCs w:val="26"/>
        </w:rPr>
        <w:t>DICHIARAZIONI IN CASO DI PARTECIPAZIONE IN FORMA ASSOCIATA O IN PIÙ FORME DIVERSE</w:t>
      </w:r>
      <w:bookmarkEnd w:id="0"/>
      <w:bookmarkEnd w:id="1"/>
    </w:p>
    <w:p w14:paraId="3E54248C" w14:textId="77777777" w:rsidR="005B05E7" w:rsidRDefault="005B05E7">
      <w:pPr>
        <w:pStyle w:val="Paragrafoelenco"/>
        <w:spacing w:line="276" w:lineRule="auto"/>
        <w:ind w:left="0"/>
        <w:jc w:val="center"/>
        <w:textAlignment w:val="auto"/>
        <w:rPr>
          <w:rFonts w:ascii="Times New Roman" w:hAnsi="Times New Roman" w:cs="Times New Roman"/>
          <w:iCs/>
          <w:kern w:val="0"/>
          <w:sz w:val="18"/>
          <w:szCs w:val="18"/>
        </w:rPr>
      </w:pPr>
    </w:p>
    <w:p w14:paraId="3D0AF0CB" w14:textId="77777777" w:rsidR="005B05E7" w:rsidRDefault="009F1C12">
      <w:pPr>
        <w:pStyle w:val="Paragrafoelenco"/>
        <w:spacing w:line="276" w:lineRule="auto"/>
        <w:ind w:left="0"/>
        <w:jc w:val="center"/>
        <w:textAlignment w:val="auto"/>
      </w:pPr>
      <w:r>
        <w:rPr>
          <w:rFonts w:ascii="Times New Roman" w:hAnsi="Times New Roman" w:cs="Times New Roman"/>
          <w:iCs/>
          <w:kern w:val="0"/>
        </w:rPr>
        <w:t>(</w:t>
      </w:r>
      <w:r>
        <w:rPr>
          <w:rFonts w:ascii="Times New Roman" w:hAnsi="Times New Roman" w:cs="Times New Roman"/>
          <w:i/>
          <w:kern w:val="0"/>
        </w:rPr>
        <w:t>per tutti i consorzi, i raggruppamenti temporanei e i GEIE, già costituiti e costituendi</w:t>
      </w:r>
      <w:r>
        <w:rPr>
          <w:rFonts w:ascii="Times New Roman" w:hAnsi="Times New Roman" w:cs="Times New Roman"/>
          <w:iCs/>
          <w:kern w:val="0"/>
        </w:rPr>
        <w:t>)</w:t>
      </w:r>
    </w:p>
    <w:p w14:paraId="67C45EBB" w14:textId="77777777" w:rsidR="005B05E7" w:rsidRDefault="005B05E7">
      <w:pPr>
        <w:spacing w:line="276" w:lineRule="auto"/>
        <w:jc w:val="both"/>
        <w:textAlignment w:val="auto"/>
        <w:rPr>
          <w:rFonts w:ascii="Times New Roman" w:hAnsi="Times New Roman" w:cs="Times New Roman"/>
          <w:iCs/>
          <w:kern w:val="0"/>
        </w:rPr>
      </w:pPr>
    </w:p>
    <w:p w14:paraId="7373149B" w14:textId="77777777" w:rsidR="005B05E7" w:rsidRDefault="009F1C12">
      <w:pPr>
        <w:spacing w:line="276" w:lineRule="auto"/>
        <w:jc w:val="center"/>
        <w:textAlignment w:val="auto"/>
        <w:rPr>
          <w:rFonts w:ascii="Times New Roman" w:hAnsi="Times New Roman" w:cs="Times New Roman"/>
          <w:b/>
          <w:bCs/>
          <w:iCs/>
          <w:kern w:val="0"/>
        </w:rPr>
      </w:pPr>
      <w:r>
        <w:rPr>
          <w:rFonts w:ascii="Times New Roman" w:hAnsi="Times New Roman" w:cs="Times New Roman"/>
          <w:b/>
          <w:bCs/>
          <w:iCs/>
          <w:kern w:val="0"/>
        </w:rPr>
        <w:t>DICHIARA</w:t>
      </w:r>
    </w:p>
    <w:p w14:paraId="20EA74FF" w14:textId="77777777" w:rsidR="005B05E7" w:rsidRDefault="009F1C12">
      <w:pPr>
        <w:spacing w:line="276" w:lineRule="auto"/>
        <w:rPr>
          <w:rFonts w:ascii="Times New Roman" w:hAnsi="Times New Roman" w:cs="Times New Roman"/>
        </w:rPr>
      </w:pPr>
      <w:r>
        <w:rPr>
          <w:rFonts w:ascii="Times New Roman" w:hAnsi="Times New Roman" w:cs="Times New Roman"/>
        </w:rPr>
        <w:t>che le seguenti parti/percentuali del servizio saranno eseguite dagli operatori economici di seguito indicati:</w:t>
      </w:r>
    </w:p>
    <w:p w14:paraId="5D9729AF" w14:textId="77777777" w:rsidR="005B05E7" w:rsidRDefault="005B05E7">
      <w:pPr>
        <w:spacing w:line="276" w:lineRule="auto"/>
        <w:rPr>
          <w:rFonts w:ascii="Times New Roman" w:hAnsi="Times New Roman" w:cs="Times New Roman"/>
        </w:rPr>
      </w:pPr>
    </w:p>
    <w:p w14:paraId="0B27109E" w14:textId="77777777" w:rsidR="005B05E7" w:rsidRDefault="009F1C12">
      <w:pPr>
        <w:pStyle w:val="Paragrafoelenco"/>
        <w:numPr>
          <w:ilvl w:val="0"/>
          <w:numId w:val="5"/>
        </w:numPr>
        <w:spacing w:line="276" w:lineRule="auto"/>
        <w:rPr>
          <w:rFonts w:ascii="Times New Roman" w:hAnsi="Times New Roman" w:cs="Times New Roman"/>
          <w:b/>
          <w:bCs/>
        </w:rPr>
      </w:pPr>
      <w:r>
        <w:rPr>
          <w:rFonts w:ascii="Times New Roman" w:hAnsi="Times New Roman" w:cs="Times New Roman"/>
          <w:b/>
          <w:bCs/>
        </w:rPr>
        <w:t>in caso di raggruppamenti art. 65 comma 2 lett. e) del Codice e consorzi ordinari</w:t>
      </w:r>
    </w:p>
    <w:p w14:paraId="74B54268" w14:textId="77777777" w:rsidR="005B05E7" w:rsidRDefault="005B05E7">
      <w:pPr>
        <w:pStyle w:val="Paragrafoelenco"/>
        <w:spacing w:line="276" w:lineRule="auto"/>
        <w:rPr>
          <w:rFonts w:ascii="Times New Roman" w:hAnsi="Times New Roman" w:cs="Times New Roman"/>
        </w:rPr>
      </w:pPr>
    </w:p>
    <w:tbl>
      <w:tblPr>
        <w:tblW w:w="9344" w:type="dxa"/>
        <w:jc w:val="center"/>
        <w:tblLook w:val="0000" w:firstRow="0" w:lastRow="0" w:firstColumn="0" w:lastColumn="0" w:noHBand="0" w:noVBand="0"/>
      </w:tblPr>
      <w:tblGrid>
        <w:gridCol w:w="3374"/>
        <w:gridCol w:w="3206"/>
        <w:gridCol w:w="2764"/>
      </w:tblGrid>
      <w:tr w:rsidR="005B05E7" w14:paraId="69F031EA"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68C174C8"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Servizio</w:t>
            </w:r>
          </w:p>
        </w:tc>
        <w:tc>
          <w:tcPr>
            <w:tcW w:w="3206"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60AA172A"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Parte /percentuale</w:t>
            </w:r>
          </w:p>
        </w:tc>
        <w:tc>
          <w:tcPr>
            <w:tcW w:w="2764"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78477F6B"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Operatore esecutore</w:t>
            </w:r>
          </w:p>
        </w:tc>
      </w:tr>
      <w:tr w:rsidR="005B05E7" w14:paraId="1B51DE32"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B7DC90"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55223"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CC9AE"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0A3F359B"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5F0AB"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E950D"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91820"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48CAED8B"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834B4"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ABC7A"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D5B0D"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bl>
    <w:p w14:paraId="2C07D5F3" w14:textId="77777777" w:rsidR="005B05E7" w:rsidRDefault="005B05E7">
      <w:pPr>
        <w:pStyle w:val="Paragrafoelenco"/>
        <w:spacing w:line="276" w:lineRule="auto"/>
        <w:rPr>
          <w:rFonts w:ascii="Times New Roman" w:hAnsi="Times New Roman" w:cs="Times New Roman"/>
        </w:rPr>
      </w:pPr>
    </w:p>
    <w:p w14:paraId="43A786B2" w14:textId="77777777" w:rsidR="005B05E7" w:rsidRDefault="009F1C12">
      <w:pPr>
        <w:pStyle w:val="Paragrafoelenco"/>
        <w:numPr>
          <w:ilvl w:val="0"/>
          <w:numId w:val="5"/>
        </w:numPr>
        <w:spacing w:line="276" w:lineRule="auto"/>
        <w:rPr>
          <w:rFonts w:ascii="Times New Roman" w:hAnsi="Times New Roman" w:cs="Times New Roman"/>
          <w:b/>
          <w:bCs/>
        </w:rPr>
      </w:pPr>
      <w:r>
        <w:rPr>
          <w:rFonts w:ascii="Times New Roman" w:hAnsi="Times New Roman" w:cs="Times New Roman"/>
          <w:b/>
          <w:bCs/>
        </w:rPr>
        <w:t>in caso di Consorzi di cui all’art. 65, comma 2, lett. b), c) e d) del Codice</w:t>
      </w:r>
    </w:p>
    <w:p w14:paraId="0CE73614" w14:textId="77777777" w:rsidR="005B05E7" w:rsidRDefault="009F1C12">
      <w:pPr>
        <w:pStyle w:val="Paragrafoelenco"/>
        <w:spacing w:line="276" w:lineRule="auto"/>
        <w:rPr>
          <w:rFonts w:ascii="Times New Roman" w:hAnsi="Times New Roman" w:cs="Times New Roman"/>
          <w:b/>
          <w:bCs/>
        </w:rPr>
      </w:pPr>
      <w:r>
        <w:rPr>
          <w:rFonts w:ascii="Times New Roman" w:hAnsi="Times New Roman" w:cs="Times New Roman"/>
          <w:b/>
          <w:bCs/>
        </w:rPr>
        <w:t xml:space="preserve"> </w:t>
      </w:r>
    </w:p>
    <w:p w14:paraId="1D1267D2" w14:textId="77777777" w:rsidR="005B05E7" w:rsidRDefault="009F1C12">
      <w:pPr>
        <w:pStyle w:val="Paragrafoelenco"/>
        <w:numPr>
          <w:ilvl w:val="0"/>
          <w:numId w:val="24"/>
        </w:numPr>
        <w:spacing w:line="276" w:lineRule="auto"/>
        <w:jc w:val="both"/>
      </w:pPr>
      <w:r>
        <w:rPr>
          <w:rFonts w:ascii="Times New Roman" w:hAnsi="Times New Roman" w:cs="Times New Roman"/>
          <w:b/>
          <w:bCs/>
        </w:rPr>
        <w:t xml:space="preserve">DICHIARA </w:t>
      </w:r>
      <w:r>
        <w:rPr>
          <w:rFonts w:ascii="Times New Roman" w:hAnsi="Times New Roman" w:cs="Times New Roman"/>
        </w:rPr>
        <w:t xml:space="preserve">che il Consorzio concorre con le seguenti Consorziate esecutrici </w:t>
      </w:r>
      <w:r>
        <w:rPr>
          <w:rFonts w:ascii="Calibri Light" w:hAnsi="Calibri Light" w:cs="Calibri Light"/>
          <w:i/>
          <w:iCs/>
          <w:sz w:val="20"/>
          <w:szCs w:val="20"/>
        </w:rPr>
        <w:t>(tale indicazione deve essere resa anche nel caso in cui il consorzio indichi come consorziata esecutrice un altro consorzio. In tal caso, detto consorzio dovrà a sua volta indicare le consorziate esecutrici, specificando, nella tabella, che si tratta di consorziate appartenenti al consorzio esecutore)</w:t>
      </w:r>
      <w:r>
        <w:rPr>
          <w:rFonts w:ascii="Times New Roman" w:hAnsi="Times New Roman" w:cs="Times New Roman"/>
        </w:rPr>
        <w:t>:</w:t>
      </w:r>
    </w:p>
    <w:p w14:paraId="6625B2DC" w14:textId="77777777" w:rsidR="005B05E7" w:rsidRDefault="005B05E7">
      <w:pPr>
        <w:pStyle w:val="Paragrafoelenco"/>
        <w:spacing w:line="276" w:lineRule="auto"/>
        <w:jc w:val="both"/>
        <w:rPr>
          <w:rFonts w:ascii="Times New Roman" w:hAnsi="Times New Roman" w:cs="Times New Roman"/>
        </w:rPr>
      </w:pPr>
    </w:p>
    <w:tbl>
      <w:tblPr>
        <w:tblW w:w="9344" w:type="dxa"/>
        <w:jc w:val="center"/>
        <w:tblLook w:val="0000" w:firstRow="0" w:lastRow="0" w:firstColumn="0" w:lastColumn="0" w:noHBand="0" w:noVBand="0"/>
      </w:tblPr>
      <w:tblGrid>
        <w:gridCol w:w="3230"/>
        <w:gridCol w:w="3051"/>
        <w:gridCol w:w="3063"/>
      </w:tblGrid>
      <w:tr w:rsidR="005B05E7" w14:paraId="74C8BC15"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4F4B9E61"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Denominazione/Ragione Sociale</w:t>
            </w:r>
          </w:p>
        </w:tc>
        <w:tc>
          <w:tcPr>
            <w:tcW w:w="3051"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2307BDC4"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C.F.</w:t>
            </w:r>
          </w:p>
        </w:tc>
        <w:tc>
          <w:tcPr>
            <w:tcW w:w="3063"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7B07C976"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Sede</w:t>
            </w:r>
          </w:p>
        </w:tc>
      </w:tr>
      <w:tr w:rsidR="005B05E7" w14:paraId="2DFB9E53"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47A86"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3D3B1F"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2094C"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510B5921"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5976B"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BE9F5D"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F4952A"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0EF247FC"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71DE8"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31BBA"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BB597"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bl>
    <w:p w14:paraId="7FC05833" w14:textId="77777777" w:rsidR="005B05E7" w:rsidRDefault="005B05E7">
      <w:pPr>
        <w:pStyle w:val="Paragrafoelenco"/>
        <w:spacing w:line="276" w:lineRule="auto"/>
        <w:jc w:val="both"/>
        <w:rPr>
          <w:rFonts w:ascii="Times New Roman" w:hAnsi="Times New Roman" w:cs="Times New Roman"/>
        </w:rPr>
      </w:pPr>
    </w:p>
    <w:p w14:paraId="11048B93" w14:textId="77777777" w:rsidR="005B05E7" w:rsidRDefault="009F1C12">
      <w:pPr>
        <w:pStyle w:val="Paragrafoelenco"/>
        <w:spacing w:line="276" w:lineRule="auto"/>
        <w:ind w:left="0"/>
        <w:textAlignment w:val="auto"/>
      </w:pPr>
      <w:r>
        <w:rPr>
          <w:rFonts w:ascii="Times New Roman" w:hAnsi="Times New Roman" w:cs="Times New Roman"/>
          <w:b/>
          <w:bCs/>
          <w:iCs/>
          <w:kern w:val="0"/>
        </w:rPr>
        <w:t>(</w:t>
      </w:r>
      <w:r>
        <w:rPr>
          <w:rFonts w:ascii="Times New Roman" w:hAnsi="Times New Roman" w:cs="Times New Roman"/>
          <w:b/>
          <w:bCs/>
          <w:i/>
          <w:kern w:val="0"/>
        </w:rPr>
        <w:t>solo per i Consorzi Stabili</w:t>
      </w:r>
      <w:r>
        <w:rPr>
          <w:rFonts w:ascii="Times New Roman" w:hAnsi="Times New Roman" w:cs="Times New Roman"/>
          <w:b/>
          <w:bCs/>
          <w:iCs/>
          <w:kern w:val="0"/>
        </w:rPr>
        <w:t>)</w:t>
      </w:r>
    </w:p>
    <w:p w14:paraId="766B415E" w14:textId="77777777" w:rsidR="005B05E7" w:rsidRDefault="005B05E7">
      <w:pPr>
        <w:pStyle w:val="Paragrafoelenco"/>
        <w:spacing w:line="276" w:lineRule="auto"/>
        <w:jc w:val="both"/>
        <w:rPr>
          <w:rFonts w:ascii="Times New Roman" w:hAnsi="Times New Roman" w:cs="Times New Roman"/>
        </w:rPr>
      </w:pPr>
    </w:p>
    <w:p w14:paraId="0BB7B17B" w14:textId="77777777" w:rsidR="005B05E7" w:rsidRDefault="009F1C12">
      <w:pPr>
        <w:pStyle w:val="Paragrafoelenco"/>
        <w:numPr>
          <w:ilvl w:val="0"/>
          <w:numId w:val="6"/>
        </w:numPr>
        <w:spacing w:line="276" w:lineRule="auto"/>
        <w:ind w:left="851" w:hanging="425"/>
        <w:jc w:val="both"/>
      </w:pPr>
      <w:r>
        <w:rPr>
          <w:rFonts w:ascii="Times New Roman" w:hAnsi="Times New Roman" w:cs="Times New Roman"/>
          <w:b/>
          <w:bCs/>
        </w:rPr>
        <w:t xml:space="preserve">DICHIARA </w:t>
      </w:r>
      <w:r>
        <w:rPr>
          <w:rFonts w:ascii="Times New Roman" w:hAnsi="Times New Roman" w:cs="Times New Roman"/>
        </w:rPr>
        <w:t xml:space="preserve">che il Consorzio, al fine di soddisfare i requisiti di partecipazione prescritti dal Bando di gara ricorre ai requisiti delle consorziate non esecutrici così come di seguito indicato </w:t>
      </w:r>
      <w:r>
        <w:rPr>
          <w:rFonts w:ascii="Calibri Light" w:hAnsi="Calibri Light" w:cs="Calibri Light"/>
          <w:sz w:val="20"/>
          <w:szCs w:val="20"/>
        </w:rPr>
        <w:t>(</w:t>
      </w:r>
      <w:r>
        <w:rPr>
          <w:rFonts w:ascii="Calibri Light" w:hAnsi="Calibri Light" w:cs="Calibri Light"/>
          <w:i/>
          <w:iCs/>
          <w:sz w:val="20"/>
          <w:szCs w:val="20"/>
        </w:rPr>
        <w:t>compilare solo se di interesse</w:t>
      </w:r>
      <w:r>
        <w:rPr>
          <w:rFonts w:ascii="Calibri Light" w:hAnsi="Calibri Light" w:cs="Calibri Light"/>
          <w:sz w:val="20"/>
          <w:szCs w:val="20"/>
        </w:rPr>
        <w:t>)</w:t>
      </w:r>
      <w:r>
        <w:rPr>
          <w:rFonts w:ascii="Times New Roman" w:hAnsi="Times New Roman" w:cs="Times New Roman"/>
        </w:rPr>
        <w:t>:</w:t>
      </w:r>
    </w:p>
    <w:p w14:paraId="212078C1" w14:textId="77777777" w:rsidR="005B05E7" w:rsidRDefault="005B05E7">
      <w:pPr>
        <w:pStyle w:val="Paragrafoelenco"/>
        <w:spacing w:line="276" w:lineRule="auto"/>
        <w:jc w:val="both"/>
        <w:rPr>
          <w:rFonts w:ascii="Times New Roman" w:hAnsi="Times New Roman" w:cs="Times New Roman"/>
        </w:rPr>
      </w:pPr>
    </w:p>
    <w:tbl>
      <w:tblPr>
        <w:tblW w:w="9344" w:type="dxa"/>
        <w:jc w:val="center"/>
        <w:tblLook w:val="0000" w:firstRow="0" w:lastRow="0" w:firstColumn="0" w:lastColumn="0" w:noHBand="0" w:noVBand="0"/>
      </w:tblPr>
      <w:tblGrid>
        <w:gridCol w:w="3230"/>
        <w:gridCol w:w="3051"/>
        <w:gridCol w:w="3063"/>
      </w:tblGrid>
      <w:tr w:rsidR="005B05E7" w14:paraId="5A971D45"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75C53902"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Denominazione/Ragione Sociale</w:t>
            </w:r>
          </w:p>
        </w:tc>
        <w:tc>
          <w:tcPr>
            <w:tcW w:w="3051"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2A290B12"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C.F.</w:t>
            </w:r>
          </w:p>
        </w:tc>
        <w:tc>
          <w:tcPr>
            <w:tcW w:w="3063"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039A896F" w14:textId="77777777" w:rsidR="005B05E7" w:rsidRDefault="009F1C12">
            <w:pPr>
              <w:widowControl w:val="0"/>
              <w:spacing w:before="60" w:after="60"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Requisito e relativa misura</w:t>
            </w:r>
          </w:p>
        </w:tc>
      </w:tr>
      <w:tr w:rsidR="005B05E7" w14:paraId="345B2DFB"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AD7E0"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89739"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E4072"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r>
      <w:tr w:rsidR="005B05E7" w14:paraId="3EBABC91"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FC47C"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19BC4"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19C6C"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r>
      <w:tr w:rsidR="005B05E7" w14:paraId="0050E91D" w14:textId="77777777">
        <w:trPr>
          <w:jc w:val="center"/>
        </w:trPr>
        <w:tc>
          <w:tcPr>
            <w:tcW w:w="32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0DEA5"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A1CDB"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c>
          <w:tcPr>
            <w:tcW w:w="30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1F13F" w14:textId="77777777" w:rsidR="005B05E7" w:rsidRDefault="005B05E7">
            <w:pPr>
              <w:widowControl w:val="0"/>
              <w:spacing w:before="60" w:after="60" w:line="276" w:lineRule="auto"/>
              <w:jc w:val="both"/>
              <w:textAlignment w:val="auto"/>
              <w:rPr>
                <w:rFonts w:ascii="Times New Roman" w:hAnsi="Times New Roman" w:cs="Times New Roman"/>
                <w:color w:val="FFFF00"/>
                <w:sz w:val="20"/>
                <w:szCs w:val="20"/>
                <w:lang w:eastAsia="it-IT"/>
              </w:rPr>
            </w:pPr>
          </w:p>
        </w:tc>
      </w:tr>
    </w:tbl>
    <w:p w14:paraId="3B0BAE3D" w14:textId="77777777" w:rsidR="005B05E7" w:rsidRDefault="005B05E7">
      <w:pPr>
        <w:pStyle w:val="Paragrafoelenco"/>
        <w:spacing w:line="276" w:lineRule="auto"/>
        <w:jc w:val="both"/>
        <w:rPr>
          <w:rFonts w:ascii="Times New Roman" w:hAnsi="Times New Roman" w:cs="Times New Roman"/>
        </w:rPr>
      </w:pPr>
    </w:p>
    <w:p w14:paraId="4A28368C" w14:textId="77777777" w:rsidR="005B05E7" w:rsidRDefault="009F1C12">
      <w:pPr>
        <w:spacing w:before="60" w:after="60" w:line="276" w:lineRule="auto"/>
        <w:jc w:val="both"/>
        <w:textAlignment w:val="auto"/>
      </w:pPr>
      <w:r>
        <w:rPr>
          <w:rFonts w:ascii="Calibri Light" w:hAnsi="Calibri Light" w:cs="Calibri Light"/>
          <w:b/>
          <w:bCs/>
          <w:iCs/>
          <w:kern w:val="0"/>
          <w:sz w:val="20"/>
          <w:szCs w:val="20"/>
          <w:u w:val="single"/>
          <w:lang w:eastAsia="it-IT"/>
        </w:rPr>
        <w:t>(</w:t>
      </w:r>
      <w:r>
        <w:rPr>
          <w:rFonts w:ascii="Calibri Light" w:hAnsi="Calibri Light" w:cs="Calibri Light"/>
          <w:b/>
          <w:bCs/>
          <w:i/>
          <w:kern w:val="0"/>
          <w:sz w:val="20"/>
          <w:szCs w:val="20"/>
          <w:u w:val="single"/>
          <w:lang w:eastAsia="it-IT"/>
        </w:rPr>
        <w:t xml:space="preserve">Ciascuna consorziata, esecutrice e </w:t>
      </w:r>
      <w:proofErr w:type="gramStart"/>
      <w:r>
        <w:rPr>
          <w:rFonts w:ascii="Calibri Light" w:hAnsi="Calibri Light" w:cs="Calibri Light"/>
          <w:b/>
          <w:bCs/>
          <w:i/>
          <w:kern w:val="0"/>
          <w:sz w:val="20"/>
          <w:szCs w:val="20"/>
          <w:u w:val="single"/>
          <w:lang w:eastAsia="it-IT"/>
        </w:rPr>
        <w:t>non</w:t>
      </w:r>
      <w:proofErr w:type="gramEnd"/>
      <w:r>
        <w:rPr>
          <w:rFonts w:ascii="Calibri Light" w:hAnsi="Calibri Light" w:cs="Calibri Light"/>
          <w:b/>
          <w:bCs/>
          <w:i/>
          <w:kern w:val="0"/>
          <w:sz w:val="20"/>
          <w:szCs w:val="20"/>
          <w:u w:val="single"/>
          <w:lang w:eastAsia="it-IT"/>
        </w:rPr>
        <w:t>, deve presentare una propria domanda di partecipazione</w:t>
      </w:r>
      <w:r>
        <w:rPr>
          <w:rFonts w:ascii="Calibri Light" w:hAnsi="Calibri Light" w:cs="Calibri Light"/>
          <w:b/>
          <w:bCs/>
          <w:iCs/>
          <w:kern w:val="0"/>
          <w:sz w:val="20"/>
          <w:szCs w:val="20"/>
          <w:u w:val="single"/>
          <w:lang w:eastAsia="it-IT"/>
        </w:rPr>
        <w:t>)</w:t>
      </w:r>
    </w:p>
    <w:p w14:paraId="03C17FAA" w14:textId="77777777" w:rsidR="005B05E7" w:rsidRDefault="005B05E7">
      <w:pPr>
        <w:pStyle w:val="Paragrafoelenco"/>
        <w:spacing w:line="276" w:lineRule="auto"/>
        <w:jc w:val="both"/>
        <w:rPr>
          <w:rFonts w:ascii="Times New Roman" w:hAnsi="Times New Roman" w:cs="Times New Roman"/>
        </w:rPr>
      </w:pPr>
    </w:p>
    <w:p w14:paraId="314B5854" w14:textId="77777777" w:rsidR="005B05E7" w:rsidRDefault="009F1C12">
      <w:pPr>
        <w:pStyle w:val="Paragrafoelenco"/>
        <w:numPr>
          <w:ilvl w:val="0"/>
          <w:numId w:val="6"/>
        </w:numPr>
        <w:spacing w:line="276" w:lineRule="auto"/>
        <w:ind w:left="851" w:hanging="425"/>
        <w:jc w:val="both"/>
      </w:pPr>
      <w:r>
        <w:rPr>
          <w:rFonts w:ascii="Times New Roman" w:hAnsi="Times New Roman" w:cs="Times New Roman"/>
          <w:b/>
          <w:bCs/>
        </w:rPr>
        <w:t xml:space="preserve">DICHIARA </w:t>
      </w:r>
      <w:r>
        <w:rPr>
          <w:rFonts w:ascii="Times New Roman" w:hAnsi="Times New Roman" w:cs="Times New Roman"/>
          <w:kern w:val="0"/>
          <w:lang w:eastAsia="it-IT"/>
        </w:rPr>
        <w:t>di non partecipare in forma singola/associata e come ausiliaria di altro concorrente che sia ricorso all’avvalimento per migliorare la propria offerta;</w:t>
      </w:r>
    </w:p>
    <w:p w14:paraId="32885181" w14:textId="77777777" w:rsidR="005B05E7" w:rsidRDefault="005B05E7">
      <w:pPr>
        <w:pStyle w:val="Paragrafoelenco"/>
        <w:spacing w:line="276" w:lineRule="auto"/>
        <w:ind w:left="851"/>
        <w:jc w:val="both"/>
        <w:rPr>
          <w:rFonts w:ascii="Times New Roman" w:hAnsi="Times New Roman" w:cs="Times New Roman"/>
          <w:b/>
          <w:bCs/>
        </w:rPr>
      </w:pPr>
    </w:p>
    <w:p w14:paraId="32AB842D" w14:textId="77777777" w:rsidR="005B05E7" w:rsidRDefault="009F1C12">
      <w:pPr>
        <w:pStyle w:val="Paragrafoelenco"/>
        <w:numPr>
          <w:ilvl w:val="0"/>
          <w:numId w:val="6"/>
        </w:numPr>
        <w:spacing w:line="276" w:lineRule="auto"/>
        <w:ind w:left="851" w:hanging="425"/>
        <w:jc w:val="both"/>
      </w:pPr>
      <w:r>
        <w:rPr>
          <w:rFonts w:ascii="Times New Roman" w:hAnsi="Times New Roman" w:cs="Times New Roman"/>
          <w:b/>
          <w:kern w:val="0"/>
          <w:lang w:eastAsia="it-IT"/>
        </w:rPr>
        <w:t>DICHIARA</w:t>
      </w:r>
      <w:r>
        <w:rPr>
          <w:rFonts w:ascii="Times New Roman" w:hAnsi="Times New Roman" w:cs="Times New Roman"/>
          <w:kern w:val="0"/>
          <w:lang w:eastAsia="it-IT"/>
        </w:rPr>
        <w:t xml:space="preserve"> di non partecipare alla medesima gara contemporaneamente in forme diverse (individuale e associata; in più forme associate; in forma singola e quale consorziato esecutore di un consorzio);</w:t>
      </w:r>
    </w:p>
    <w:p w14:paraId="78FA82AB" w14:textId="77777777" w:rsidR="005B05E7" w:rsidRDefault="009F1C12">
      <w:pPr>
        <w:spacing w:before="60" w:after="60" w:line="276" w:lineRule="auto"/>
        <w:ind w:left="284" w:hanging="284"/>
        <w:jc w:val="both"/>
        <w:textAlignment w:val="auto"/>
        <w:rPr>
          <w:rFonts w:ascii="Times New Roman" w:hAnsi="Times New Roman" w:cs="Times New Roman"/>
          <w:bCs/>
          <w:i/>
          <w:iCs/>
          <w:kern w:val="0"/>
          <w:lang w:eastAsia="it-IT"/>
        </w:rPr>
      </w:pPr>
      <w:r>
        <w:rPr>
          <w:rFonts w:ascii="Times New Roman" w:hAnsi="Times New Roman" w:cs="Times New Roman"/>
          <w:bCs/>
          <w:i/>
          <w:iCs/>
          <w:kern w:val="0"/>
          <w:lang w:eastAsia="it-IT"/>
        </w:rPr>
        <w:t xml:space="preserve">o, in alternativa, </w:t>
      </w:r>
    </w:p>
    <w:p w14:paraId="3D73CF89" w14:textId="77777777" w:rsidR="005B05E7" w:rsidRDefault="009F1C12">
      <w:pPr>
        <w:pStyle w:val="Paragrafoelenco"/>
        <w:numPr>
          <w:ilvl w:val="0"/>
          <w:numId w:val="6"/>
        </w:numPr>
        <w:spacing w:before="60" w:after="60" w:line="276" w:lineRule="auto"/>
        <w:ind w:left="851" w:hanging="425"/>
        <w:jc w:val="both"/>
        <w:textAlignment w:val="auto"/>
      </w:pPr>
      <w:r>
        <w:rPr>
          <w:rFonts w:ascii="Times New Roman" w:hAnsi="Times New Roman" w:cs="Times New Roman"/>
          <w:b/>
          <w:kern w:val="0"/>
          <w:lang w:eastAsia="it-IT"/>
        </w:rPr>
        <w:t>DICHIARA</w:t>
      </w:r>
      <w:r>
        <w:rPr>
          <w:rFonts w:ascii="Times New Roman" w:hAnsi="Times New Roman" w:cs="Times New Roman"/>
          <w:kern w:val="0"/>
          <w:lang w:eastAsia="it-IT"/>
        </w:rPr>
        <w:t xml:space="preserve"> di partecipare in più di una forma, ………………… </w:t>
      </w:r>
      <w:r>
        <w:rPr>
          <w:rFonts w:ascii="Calibri Light" w:hAnsi="Calibri Light" w:cs="Calibri Light"/>
          <w:kern w:val="0"/>
          <w:sz w:val="20"/>
          <w:szCs w:val="20"/>
          <w:lang w:eastAsia="it-IT"/>
        </w:rPr>
        <w:t>(</w:t>
      </w:r>
      <w:r>
        <w:rPr>
          <w:rFonts w:ascii="Calibri Light" w:hAnsi="Calibri Light" w:cs="Calibri Light"/>
          <w:i/>
          <w:kern w:val="0"/>
          <w:sz w:val="20"/>
          <w:szCs w:val="20"/>
          <w:lang w:eastAsia="it-IT"/>
        </w:rPr>
        <w:t>indicare quali</w:t>
      </w:r>
      <w:r>
        <w:rPr>
          <w:rFonts w:ascii="Calibri Light" w:hAnsi="Calibri Light" w:cs="Calibri Light"/>
          <w:kern w:val="0"/>
          <w:sz w:val="20"/>
          <w:szCs w:val="20"/>
          <w:lang w:eastAsia="it-IT"/>
        </w:rPr>
        <w:t>)</w:t>
      </w:r>
      <w:r>
        <w:rPr>
          <w:rFonts w:ascii="Times New Roman" w:hAnsi="Times New Roman" w:cs="Times New Roman"/>
          <w:kern w:val="0"/>
          <w:sz w:val="20"/>
          <w:szCs w:val="20"/>
          <w:lang w:eastAsia="it-IT"/>
        </w:rPr>
        <w:t xml:space="preserve"> </w:t>
      </w:r>
      <w:r>
        <w:rPr>
          <w:rFonts w:ascii="Times New Roman" w:hAnsi="Times New Roman" w:cs="Times New Roman"/>
          <w:kern w:val="0"/>
          <w:lang w:eastAsia="it-IT"/>
        </w:rPr>
        <w:t>e inserisce nel FVOE idonea documentazione atta a dimostrare che la circostanza non ha influito sulla gara, né è idonea a incidere sulla capacità di rispettare gli obblighi contrattuali;</w:t>
      </w:r>
    </w:p>
    <w:p w14:paraId="1EED8686" w14:textId="77777777" w:rsidR="005B05E7" w:rsidRDefault="005B05E7">
      <w:pPr>
        <w:pStyle w:val="Paragrafoelenco"/>
        <w:spacing w:before="60" w:after="60" w:line="276" w:lineRule="auto"/>
        <w:ind w:left="851"/>
        <w:jc w:val="both"/>
        <w:textAlignment w:val="auto"/>
        <w:rPr>
          <w:rFonts w:ascii="Times New Roman" w:hAnsi="Times New Roman" w:cs="Times New Roman"/>
          <w:kern w:val="0"/>
          <w:lang w:eastAsia="it-IT"/>
        </w:rPr>
      </w:pPr>
    </w:p>
    <w:p w14:paraId="194E8EA9" w14:textId="77777777" w:rsidR="005B05E7" w:rsidRDefault="009F1C12">
      <w:pPr>
        <w:pStyle w:val="Paragrafoelenco"/>
        <w:numPr>
          <w:ilvl w:val="0"/>
          <w:numId w:val="6"/>
        </w:numPr>
        <w:spacing w:before="60" w:after="60" w:line="276" w:lineRule="auto"/>
        <w:ind w:left="851" w:hanging="425"/>
        <w:jc w:val="both"/>
        <w:textAlignment w:val="auto"/>
      </w:pPr>
      <w:r>
        <w:rPr>
          <w:rFonts w:ascii="Times New Roman" w:hAnsi="Times New Roman" w:cs="Times New Roman"/>
          <w:b/>
          <w:kern w:val="0"/>
          <w:lang w:eastAsia="it-IT"/>
        </w:rPr>
        <w:t>DICHIARA</w:t>
      </w:r>
      <w:r>
        <w:rPr>
          <w:rFonts w:ascii="Times New Roman" w:hAnsi="Times New Roman" w:cs="Times New Roman"/>
          <w:kern w:val="0"/>
          <w:lang w:eastAsia="it-IT"/>
        </w:rPr>
        <w:t xml:space="preserve"> di non partecipare a più di un consorzio stabile.</w:t>
      </w:r>
    </w:p>
    <w:p w14:paraId="75C3A3E9" w14:textId="77777777" w:rsidR="005B05E7" w:rsidRDefault="005B05E7">
      <w:pPr>
        <w:pStyle w:val="Paragrafoelenco"/>
        <w:spacing w:line="276" w:lineRule="auto"/>
        <w:jc w:val="both"/>
        <w:rPr>
          <w:rFonts w:ascii="Times New Roman" w:hAnsi="Times New Roman" w:cs="Times New Roman"/>
        </w:rPr>
      </w:pPr>
    </w:p>
    <w:p w14:paraId="6D741C86" w14:textId="77777777" w:rsidR="005B05E7" w:rsidRDefault="009F1C12">
      <w:pPr>
        <w:pStyle w:val="Paragrafoelenco"/>
        <w:numPr>
          <w:ilvl w:val="0"/>
          <w:numId w:val="5"/>
        </w:numPr>
        <w:spacing w:line="276" w:lineRule="auto"/>
        <w:jc w:val="both"/>
      </w:pPr>
      <w:r>
        <w:rPr>
          <w:rFonts w:ascii="Times New Roman" w:hAnsi="Times New Roman" w:cs="Times New Roman"/>
          <w:b/>
          <w:bCs/>
        </w:rPr>
        <w:t xml:space="preserve">per i raggruppamenti temporanei o consorzi ordinari di cui all’articolo 65, comma 2 lett. f) del d.lgs. 36/2023 o GEIE non ancora costituiti </w:t>
      </w:r>
      <w:r>
        <w:rPr>
          <w:rFonts w:ascii="Calibri Light" w:hAnsi="Calibri Light" w:cs="Calibri Light"/>
          <w:i/>
          <w:iCs/>
          <w:sz w:val="20"/>
          <w:szCs w:val="20"/>
        </w:rPr>
        <w:t>(dichiarazioni da rendere da parte di ciascun componente del RTI/Consorzio ordinario)</w:t>
      </w:r>
    </w:p>
    <w:p w14:paraId="1A773CB0" w14:textId="77777777" w:rsidR="005B05E7" w:rsidRDefault="005B05E7">
      <w:pPr>
        <w:pStyle w:val="Paragrafoelenco"/>
        <w:spacing w:line="276" w:lineRule="auto"/>
        <w:ind w:left="360"/>
        <w:jc w:val="both"/>
        <w:rPr>
          <w:rFonts w:ascii="Times New Roman" w:hAnsi="Times New Roman" w:cs="Times New Roman"/>
        </w:rPr>
      </w:pPr>
    </w:p>
    <w:p w14:paraId="6B5FF717" w14:textId="77777777" w:rsidR="005B05E7" w:rsidRDefault="009F1C12">
      <w:pPr>
        <w:pStyle w:val="Paragrafoelenco"/>
        <w:numPr>
          <w:ilvl w:val="0"/>
          <w:numId w:val="7"/>
        </w:numPr>
        <w:spacing w:before="60" w:after="60" w:line="276" w:lineRule="auto"/>
        <w:ind w:left="851" w:hanging="425"/>
        <w:jc w:val="both"/>
        <w:textAlignment w:val="auto"/>
      </w:pPr>
      <w:r>
        <w:rPr>
          <w:rFonts w:ascii="Times New Roman" w:hAnsi="Times New Roman" w:cs="Times New Roman"/>
          <w:b/>
          <w:kern w:val="0"/>
          <w:lang w:eastAsia="it-IT"/>
        </w:rPr>
        <w:t>DICHIARA</w:t>
      </w:r>
      <w:r>
        <w:rPr>
          <w:rFonts w:ascii="Times New Roman" w:hAnsi="Times New Roman" w:cs="Times New Roman"/>
          <w:kern w:val="0"/>
          <w:lang w:eastAsia="it-IT"/>
        </w:rPr>
        <w:t xml:space="preserve"> che, in caso di aggiudicazione, sarà conferito mandato speciale con rappresentanza o funzioni di capogruppo a ……………………………………………. </w:t>
      </w:r>
      <w:r>
        <w:rPr>
          <w:rFonts w:ascii="Calibri Light" w:hAnsi="Calibri Light" w:cs="Calibri Light"/>
          <w:i/>
          <w:iCs/>
          <w:kern w:val="0"/>
          <w:sz w:val="20"/>
          <w:szCs w:val="20"/>
          <w:lang w:eastAsia="it-IT"/>
        </w:rPr>
        <w:t>(indicare l’operatore che sarà nominato capogruppo)</w:t>
      </w:r>
      <w:r>
        <w:rPr>
          <w:rFonts w:ascii="Times New Roman" w:hAnsi="Times New Roman" w:cs="Times New Roman"/>
          <w:kern w:val="0"/>
          <w:lang w:eastAsia="it-IT"/>
        </w:rPr>
        <w:t>;</w:t>
      </w:r>
    </w:p>
    <w:p w14:paraId="5B970E50" w14:textId="77777777" w:rsidR="005B05E7" w:rsidRDefault="009F1C12">
      <w:pPr>
        <w:pStyle w:val="Paragrafoelenco"/>
        <w:numPr>
          <w:ilvl w:val="0"/>
          <w:numId w:val="7"/>
        </w:numPr>
        <w:spacing w:before="60" w:after="60" w:line="276" w:lineRule="auto"/>
        <w:ind w:left="851" w:hanging="425"/>
        <w:jc w:val="both"/>
        <w:textAlignment w:val="auto"/>
      </w:pPr>
      <w:r>
        <w:rPr>
          <w:rFonts w:ascii="Times New Roman" w:hAnsi="Times New Roman" w:cs="Times New Roman"/>
          <w:b/>
          <w:bCs/>
        </w:rPr>
        <w:t>SI IMPEGNA</w:t>
      </w:r>
      <w:r>
        <w:rPr>
          <w:rFonts w:ascii="Times New Roman" w:hAnsi="Times New Roman" w:cs="Times New Roman"/>
        </w:rPr>
        <w:t>, in caso di aggiudicazione, ad uniformarsi alla disciplina vigente con riguardo ai raggruppamenti temporanei o consorzi o GEIE ai sensi dell’articolo 68 del Codice conferendo mandato collettivo speciale con rappresentanza all’impresa qualificata come mandataria che stipulerà il contratto in nome e per conto delle mandanti/consorziate.</w:t>
      </w:r>
    </w:p>
    <w:p w14:paraId="4D0CEEB3" w14:textId="77777777" w:rsidR="005B05E7" w:rsidRDefault="005B05E7">
      <w:pPr>
        <w:spacing w:before="60" w:after="60" w:line="276" w:lineRule="auto"/>
        <w:jc w:val="both"/>
        <w:textAlignment w:val="auto"/>
        <w:rPr>
          <w:rFonts w:ascii="Times New Roman" w:hAnsi="Times New Roman" w:cs="Times New Roman"/>
        </w:rPr>
      </w:pPr>
    </w:p>
    <w:p w14:paraId="042E287D" w14:textId="77777777" w:rsidR="005B05E7" w:rsidRDefault="009F1C12">
      <w:pPr>
        <w:pStyle w:val="Paragrafoelenco"/>
        <w:numPr>
          <w:ilvl w:val="0"/>
          <w:numId w:val="5"/>
        </w:numPr>
        <w:spacing w:before="60" w:after="60" w:line="276" w:lineRule="auto"/>
        <w:jc w:val="both"/>
        <w:textAlignment w:val="auto"/>
      </w:pPr>
      <w:r>
        <w:rPr>
          <w:rFonts w:ascii="Times New Roman" w:hAnsi="Times New Roman" w:cs="Times New Roman"/>
          <w:b/>
          <w:bCs/>
        </w:rPr>
        <w:lastRenderedPageBreak/>
        <w:t>per le aggregazioni di retisti</w:t>
      </w:r>
      <w:r>
        <w:rPr>
          <w:rFonts w:ascii="Times New Roman" w:hAnsi="Times New Roman" w:cs="Times New Roman"/>
        </w:rPr>
        <w:t xml:space="preserve"> – </w:t>
      </w:r>
      <w:r>
        <w:rPr>
          <w:rFonts w:ascii="Times New Roman" w:hAnsi="Times New Roman" w:cs="Times New Roman"/>
          <w:i/>
          <w:iCs/>
        </w:rPr>
        <w:t>se la rete è dotata di un organo comune con potere di rappresentanza e soggettività giuridica</w:t>
      </w:r>
    </w:p>
    <w:p w14:paraId="79D4069E" w14:textId="77777777" w:rsidR="005B05E7" w:rsidRDefault="009F1C12">
      <w:pPr>
        <w:pStyle w:val="Paragrafoelenco"/>
        <w:numPr>
          <w:ilvl w:val="0"/>
          <w:numId w:val="7"/>
        </w:numPr>
        <w:spacing w:before="60" w:after="60" w:line="276" w:lineRule="auto"/>
        <w:ind w:left="851" w:hanging="425"/>
        <w:jc w:val="both"/>
        <w:textAlignment w:val="auto"/>
      </w:pPr>
      <w:r>
        <w:rPr>
          <w:rFonts w:ascii="Times New Roman" w:hAnsi="Times New Roman" w:cs="Times New Roman"/>
          <w:b/>
          <w:bCs/>
        </w:rPr>
        <w:t>DICHIARA</w:t>
      </w:r>
      <w:r>
        <w:rPr>
          <w:rFonts w:ascii="Times New Roman" w:hAnsi="Times New Roman" w:cs="Times New Roman"/>
        </w:rPr>
        <w:t xml:space="preserve"> </w:t>
      </w:r>
      <w:r>
        <w:rPr>
          <w:rFonts w:ascii="Times New Roman" w:hAnsi="Times New Roman" w:cs="Times New Roman"/>
          <w:kern w:val="0"/>
          <w:lang w:eastAsia="it-IT"/>
        </w:rPr>
        <w:t>di concorrere per le seguenti imprese:</w:t>
      </w:r>
    </w:p>
    <w:p w14:paraId="560ED8FA" w14:textId="77777777" w:rsidR="005B05E7" w:rsidRDefault="009F1C12">
      <w:pPr>
        <w:pStyle w:val="Paragrafoelenco"/>
        <w:spacing w:before="60" w:after="60" w:line="276" w:lineRule="auto"/>
        <w:ind w:left="851"/>
        <w:jc w:val="both"/>
        <w:textAlignment w:val="auto"/>
      </w:pPr>
      <w:r>
        <w:rPr>
          <w:rFonts w:ascii="Times New Roman" w:hAnsi="Times New Roman" w:cs="Times New Roman"/>
          <w:kern w:val="0"/>
          <w:lang w:eastAsia="it-IT"/>
        </w:rPr>
        <w:t xml:space="preserve"> </w:t>
      </w:r>
      <w:r>
        <w:rPr>
          <w:rFonts w:cs="Calibri"/>
          <w:kern w:val="0"/>
          <w:sz w:val="20"/>
          <w:szCs w:val="20"/>
          <w:lang w:eastAsia="it-IT"/>
        </w:rPr>
        <w:t>…………………………………………………………………………</w:t>
      </w:r>
    </w:p>
    <w:p w14:paraId="12A6D926" w14:textId="77777777" w:rsidR="005B05E7" w:rsidRDefault="005B05E7">
      <w:pPr>
        <w:pStyle w:val="Paragrafoelenco"/>
        <w:spacing w:before="60" w:after="60" w:line="276" w:lineRule="auto"/>
        <w:ind w:left="851"/>
        <w:jc w:val="both"/>
        <w:textAlignment w:val="auto"/>
        <w:rPr>
          <w:rFonts w:ascii="Times New Roman" w:hAnsi="Times New Roman" w:cs="Times New Roman"/>
          <w:kern w:val="0"/>
          <w:lang w:eastAsia="it-IT"/>
        </w:rPr>
      </w:pPr>
    </w:p>
    <w:p w14:paraId="25E5309E" w14:textId="77777777" w:rsidR="005B05E7" w:rsidRDefault="009F1C12">
      <w:pPr>
        <w:pStyle w:val="Paragrafoelenco"/>
        <w:numPr>
          <w:ilvl w:val="0"/>
          <w:numId w:val="7"/>
        </w:numPr>
        <w:spacing w:line="276" w:lineRule="auto"/>
        <w:ind w:left="851" w:hanging="425"/>
        <w:jc w:val="both"/>
        <w:textAlignment w:val="auto"/>
      </w:pPr>
      <w:r>
        <w:rPr>
          <w:rFonts w:ascii="Times New Roman" w:hAnsi="Times New Roman" w:cs="Times New Roman"/>
          <w:b/>
          <w:kern w:val="0"/>
          <w:lang w:eastAsia="it-IT"/>
        </w:rPr>
        <w:t>DICHIARA</w:t>
      </w:r>
      <w:r>
        <w:rPr>
          <w:rFonts w:ascii="Times New Roman" w:hAnsi="Times New Roman" w:cs="Times New Roman"/>
          <w:kern w:val="0"/>
          <w:lang w:eastAsia="it-IT"/>
        </w:rPr>
        <w:t xml:space="preserve"> che le seguenti parti/percentuali del servizio saranno eseguite dagli operatori economici di seguito indicati:</w:t>
      </w:r>
    </w:p>
    <w:p w14:paraId="6486DE82" w14:textId="77777777" w:rsidR="005B05E7" w:rsidRDefault="005B05E7">
      <w:pPr>
        <w:spacing w:line="276" w:lineRule="auto"/>
        <w:jc w:val="both"/>
        <w:textAlignment w:val="auto"/>
        <w:rPr>
          <w:rFonts w:ascii="Times New Roman" w:hAnsi="Times New Roman" w:cs="Times New Roman"/>
          <w:kern w:val="0"/>
          <w:lang w:eastAsia="it-IT"/>
        </w:rPr>
      </w:pPr>
    </w:p>
    <w:tbl>
      <w:tblPr>
        <w:tblW w:w="9344" w:type="dxa"/>
        <w:jc w:val="center"/>
        <w:tblLook w:val="0000" w:firstRow="0" w:lastRow="0" w:firstColumn="0" w:lastColumn="0" w:noHBand="0" w:noVBand="0"/>
      </w:tblPr>
      <w:tblGrid>
        <w:gridCol w:w="3374"/>
        <w:gridCol w:w="3206"/>
        <w:gridCol w:w="2764"/>
      </w:tblGrid>
      <w:tr w:rsidR="005B05E7" w14:paraId="32C812BB"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25131B83" w14:textId="77777777" w:rsidR="005B05E7" w:rsidRDefault="009F1C12">
            <w:pPr>
              <w:widowControl w:val="0"/>
              <w:spacing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Servizio</w:t>
            </w:r>
          </w:p>
        </w:tc>
        <w:tc>
          <w:tcPr>
            <w:tcW w:w="3206"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691334D9" w14:textId="77777777" w:rsidR="005B05E7" w:rsidRDefault="009F1C12">
            <w:pPr>
              <w:widowControl w:val="0"/>
              <w:spacing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Parte /percentuale</w:t>
            </w:r>
          </w:p>
        </w:tc>
        <w:tc>
          <w:tcPr>
            <w:tcW w:w="2764" w:type="dxa"/>
            <w:tcBorders>
              <w:top w:val="single" w:sz="4" w:space="0" w:color="000000"/>
              <w:left w:val="single" w:sz="4" w:space="0" w:color="000000"/>
              <w:bottom w:val="single" w:sz="4" w:space="0" w:color="000000"/>
              <w:right w:val="single" w:sz="4" w:space="0" w:color="000000"/>
            </w:tcBorders>
            <w:shd w:val="clear" w:color="auto" w:fill="4472C4"/>
            <w:vAlign w:val="center"/>
          </w:tcPr>
          <w:p w14:paraId="20DF54E1" w14:textId="77777777" w:rsidR="005B05E7" w:rsidRDefault="009F1C12">
            <w:pPr>
              <w:widowControl w:val="0"/>
              <w:spacing w:line="276" w:lineRule="auto"/>
              <w:jc w:val="center"/>
              <w:textAlignment w:val="auto"/>
              <w:rPr>
                <w:rFonts w:ascii="Times New Roman" w:hAnsi="Times New Roman" w:cs="Times New Roman"/>
                <w:color w:val="FFFFFF"/>
                <w:kern w:val="0"/>
                <w:lang w:eastAsia="it-IT"/>
              </w:rPr>
            </w:pPr>
            <w:r>
              <w:rPr>
                <w:rFonts w:ascii="Times New Roman" w:hAnsi="Times New Roman" w:cs="Times New Roman"/>
                <w:color w:val="FFFFFF"/>
                <w:kern w:val="0"/>
                <w:lang w:eastAsia="it-IT"/>
              </w:rPr>
              <w:t>Operatore esecutore</w:t>
            </w:r>
          </w:p>
        </w:tc>
      </w:tr>
      <w:tr w:rsidR="005B05E7" w14:paraId="76FC8080"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3655A"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40A3C"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95FC9"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7EBF1A2E"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AB093"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B4DDD5"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EF379"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r w:rsidR="005B05E7" w14:paraId="6551F13F" w14:textId="77777777">
        <w:trPr>
          <w:jc w:val="center"/>
        </w:trPr>
        <w:tc>
          <w:tcPr>
            <w:tcW w:w="3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C63E1"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32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06A4E"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c>
          <w:tcPr>
            <w:tcW w:w="27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B1BAF" w14:textId="77777777" w:rsidR="005B05E7" w:rsidRDefault="005B05E7">
            <w:pPr>
              <w:widowControl w:val="0"/>
              <w:spacing w:before="60" w:after="60" w:line="276" w:lineRule="auto"/>
              <w:jc w:val="both"/>
              <w:textAlignment w:val="auto"/>
              <w:rPr>
                <w:rFonts w:ascii="Times New Roman" w:hAnsi="Times New Roman" w:cs="Times New Roman"/>
                <w:lang w:eastAsia="it-IT"/>
              </w:rPr>
            </w:pPr>
          </w:p>
        </w:tc>
      </w:tr>
    </w:tbl>
    <w:p w14:paraId="13A0F493" w14:textId="77777777" w:rsidR="005B05E7" w:rsidRDefault="005B05E7">
      <w:pPr>
        <w:spacing w:before="60" w:after="60" w:line="276" w:lineRule="auto"/>
        <w:jc w:val="both"/>
        <w:textAlignment w:val="auto"/>
        <w:rPr>
          <w:rFonts w:ascii="Times New Roman" w:hAnsi="Times New Roman" w:cs="Times New Roman"/>
        </w:rPr>
      </w:pPr>
    </w:p>
    <w:p w14:paraId="20D37A74" w14:textId="77777777" w:rsidR="005B05E7" w:rsidRDefault="009F1C12">
      <w:pPr>
        <w:pStyle w:val="Paragrafoelenco"/>
        <w:numPr>
          <w:ilvl w:val="0"/>
          <w:numId w:val="8"/>
        </w:numPr>
        <w:spacing w:line="276" w:lineRule="auto"/>
        <w:ind w:left="851" w:hanging="425"/>
        <w:jc w:val="both"/>
        <w:textAlignment w:val="auto"/>
      </w:pPr>
      <w:r>
        <w:rPr>
          <w:rFonts w:ascii="Calibri Light" w:eastAsia="Times New Roman" w:hAnsi="Calibri Light" w:cs="Calibri Light"/>
          <w:i/>
          <w:kern w:val="0"/>
          <w:sz w:val="20"/>
          <w:szCs w:val="20"/>
        </w:rPr>
        <w:t>(dichiarazione da rendere solo dall’organo comune)</w:t>
      </w:r>
      <w:r>
        <w:rPr>
          <w:rFonts w:ascii="Times New Roman" w:eastAsia="Times New Roman" w:hAnsi="Times New Roman" w:cs="Times New Roman"/>
          <w:i/>
          <w:kern w:val="0"/>
        </w:rPr>
        <w:t xml:space="preserve"> </w:t>
      </w:r>
      <w:r>
        <w:rPr>
          <w:rFonts w:ascii="Times New Roman" w:eastAsia="Times New Roman" w:hAnsi="Times New Roman" w:cs="Times New Roman"/>
          <w:b/>
          <w:bCs/>
          <w:iCs/>
          <w:kern w:val="0"/>
        </w:rPr>
        <w:t>DICHIARA</w:t>
      </w:r>
      <w:r>
        <w:rPr>
          <w:rFonts w:ascii="Times New Roman" w:eastAsia="Times New Roman" w:hAnsi="Times New Roman" w:cs="Times New Roman"/>
          <w:i/>
          <w:kern w:val="0"/>
        </w:rPr>
        <w:t xml:space="preserve"> </w:t>
      </w:r>
      <w:r>
        <w:rPr>
          <w:rFonts w:ascii="Times New Roman" w:eastAsia="Times New Roman" w:hAnsi="Times New Roman" w:cs="Times New Roman"/>
          <w:kern w:val="0"/>
        </w:rPr>
        <w:t>che l’aggregazione di imprese di rete è iscritta al Registro delle Imprese di ………………………. al n………………</w:t>
      </w:r>
      <w:proofErr w:type="gramStart"/>
      <w:r>
        <w:rPr>
          <w:rFonts w:ascii="Times New Roman" w:eastAsia="Times New Roman" w:hAnsi="Times New Roman" w:cs="Times New Roman"/>
          <w:kern w:val="0"/>
        </w:rPr>
        <w:t>…….</w:t>
      </w:r>
      <w:proofErr w:type="gramEnd"/>
      <w:r>
        <w:rPr>
          <w:rFonts w:ascii="Times New Roman" w:eastAsia="Times New Roman" w:hAnsi="Times New Roman" w:cs="Times New Roman"/>
          <w:kern w:val="0"/>
        </w:rPr>
        <w:t>. partita I.V.A. n……………………………. oppure è iscritta al Registro delle commissioni provinciali per l’artigianato di…………………… al n. ……………</w:t>
      </w:r>
      <w:proofErr w:type="gramStart"/>
      <w:r>
        <w:rPr>
          <w:rFonts w:ascii="Times New Roman" w:eastAsia="Times New Roman" w:hAnsi="Times New Roman" w:cs="Times New Roman"/>
          <w:kern w:val="0"/>
        </w:rPr>
        <w:t>…….</w:t>
      </w:r>
      <w:proofErr w:type="gramEnd"/>
      <w:r>
        <w:rPr>
          <w:rFonts w:ascii="Times New Roman" w:eastAsia="Times New Roman" w:hAnsi="Times New Roman" w:cs="Times New Roman"/>
          <w:kern w:val="0"/>
        </w:rPr>
        <w:t>.</w:t>
      </w:r>
    </w:p>
    <w:p w14:paraId="6C0D7FD1" w14:textId="77777777" w:rsidR="005B05E7" w:rsidRDefault="005B05E7">
      <w:pPr>
        <w:spacing w:line="276" w:lineRule="auto"/>
        <w:jc w:val="both"/>
        <w:textAlignment w:val="auto"/>
        <w:rPr>
          <w:rFonts w:ascii="Times New Roman" w:hAnsi="Times New Roman" w:cs="Times New Roman"/>
        </w:rPr>
      </w:pPr>
    </w:p>
    <w:p w14:paraId="5CED604C" w14:textId="77777777" w:rsidR="005B05E7" w:rsidRDefault="009F1C12">
      <w:pPr>
        <w:pStyle w:val="Paragrafoelenco"/>
        <w:numPr>
          <w:ilvl w:val="0"/>
          <w:numId w:val="5"/>
        </w:numPr>
        <w:spacing w:line="276" w:lineRule="auto"/>
        <w:jc w:val="both"/>
        <w:textAlignment w:val="auto"/>
      </w:pPr>
      <w:r>
        <w:rPr>
          <w:rFonts w:ascii="Times New Roman" w:hAnsi="Times New Roman" w:cs="Times New Roman"/>
          <w:b/>
          <w:bCs/>
        </w:rPr>
        <w:t xml:space="preserve">per le aggregazioni di imprese aderenti al contratto di rete </w:t>
      </w:r>
      <w:r>
        <w:rPr>
          <w:rFonts w:ascii="Times New Roman" w:hAnsi="Times New Roman" w:cs="Times New Roman"/>
        </w:rPr>
        <w:t xml:space="preserve">– </w:t>
      </w:r>
      <w:r>
        <w:rPr>
          <w:rFonts w:ascii="Times New Roman" w:hAnsi="Times New Roman" w:cs="Times New Roman"/>
          <w:i/>
          <w:iCs/>
        </w:rPr>
        <w:t>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199428B1" w14:textId="77777777" w:rsidR="005B05E7" w:rsidRDefault="005B05E7">
      <w:pPr>
        <w:spacing w:line="276" w:lineRule="auto"/>
        <w:jc w:val="both"/>
        <w:textAlignment w:val="auto"/>
        <w:rPr>
          <w:rFonts w:ascii="Times New Roman" w:hAnsi="Times New Roman" w:cs="Times New Roman"/>
        </w:rPr>
      </w:pPr>
    </w:p>
    <w:p w14:paraId="63E9C30C" w14:textId="77777777" w:rsidR="005B05E7" w:rsidRDefault="009F1C12">
      <w:pPr>
        <w:pStyle w:val="Paragrafoelenco"/>
        <w:spacing w:line="276" w:lineRule="auto"/>
        <w:ind w:left="709"/>
        <w:textAlignment w:val="auto"/>
      </w:pPr>
      <w:r>
        <w:rPr>
          <w:rFonts w:ascii="Times New Roman" w:hAnsi="Times New Roman" w:cs="Times New Roman"/>
          <w:iCs/>
          <w:kern w:val="0"/>
        </w:rPr>
        <w:t>(</w:t>
      </w:r>
      <w:r>
        <w:rPr>
          <w:rFonts w:ascii="Times New Roman" w:hAnsi="Times New Roman" w:cs="Times New Roman"/>
          <w:i/>
          <w:kern w:val="0"/>
        </w:rPr>
        <w:t>in caso di Rete costituenda</w:t>
      </w:r>
      <w:r>
        <w:rPr>
          <w:rFonts w:ascii="Times New Roman" w:hAnsi="Times New Roman" w:cs="Times New Roman"/>
          <w:iCs/>
          <w:kern w:val="0"/>
        </w:rPr>
        <w:t>)</w:t>
      </w:r>
    </w:p>
    <w:p w14:paraId="19EC9EC5" w14:textId="77777777" w:rsidR="005B05E7" w:rsidRDefault="009F1C12">
      <w:pPr>
        <w:pStyle w:val="Paragrafoelenco"/>
        <w:numPr>
          <w:ilvl w:val="0"/>
          <w:numId w:val="8"/>
        </w:numPr>
        <w:spacing w:line="276" w:lineRule="auto"/>
        <w:jc w:val="both"/>
      </w:pPr>
      <w:r>
        <w:rPr>
          <w:rFonts w:ascii="Calibri Light" w:eastAsia="Times New Roman" w:hAnsi="Calibri Light" w:cs="Calibri Light"/>
          <w:i/>
          <w:kern w:val="0"/>
          <w:sz w:val="20"/>
          <w:szCs w:val="20"/>
        </w:rPr>
        <w:t>(dichiarazione da rendere da parte di ciascun operatore che compone la rete)</w:t>
      </w:r>
      <w:r>
        <w:rPr>
          <w:rFonts w:ascii="Times New Roman" w:eastAsia="Times New Roman" w:hAnsi="Times New Roman" w:cs="Times New Roman"/>
          <w:i/>
          <w:kern w:val="0"/>
        </w:rPr>
        <w:t xml:space="preserve"> </w:t>
      </w:r>
      <w:r>
        <w:rPr>
          <w:rFonts w:ascii="Times New Roman" w:eastAsia="Times New Roman" w:hAnsi="Times New Roman" w:cs="Times New Roman"/>
          <w:b/>
          <w:bCs/>
          <w:iCs/>
          <w:kern w:val="0"/>
        </w:rPr>
        <w:t>DICHIARA</w:t>
      </w:r>
      <w:r>
        <w:rPr>
          <w:rFonts w:ascii="Times New Roman" w:eastAsia="Times New Roman" w:hAnsi="Times New Roman" w:cs="Times New Roman"/>
          <w:i/>
          <w:kern w:val="0"/>
        </w:rPr>
        <w:t xml:space="preserve"> </w:t>
      </w:r>
      <w:r>
        <w:rPr>
          <w:rFonts w:ascii="Times New Roman" w:eastAsia="Times New Roman" w:hAnsi="Times New Roman" w:cs="Times New Roman"/>
          <w:kern w:val="0"/>
        </w:rPr>
        <w:t>che, in caso di aggiudicazione, sarà conferito mandato speciale con rappresentanza o funzioni di capogruppo a …………………………………………………………</w:t>
      </w:r>
      <w:proofErr w:type="gramStart"/>
      <w:r>
        <w:rPr>
          <w:rFonts w:ascii="Times New Roman" w:eastAsia="Times New Roman" w:hAnsi="Times New Roman" w:cs="Times New Roman"/>
          <w:kern w:val="0"/>
        </w:rPr>
        <w:t>…….</w:t>
      </w:r>
      <w:proofErr w:type="gramEnd"/>
      <w:r>
        <w:rPr>
          <w:rFonts w:ascii="Times New Roman" w:eastAsia="Times New Roman" w:hAnsi="Times New Roman" w:cs="Times New Roman"/>
          <w:kern w:val="0"/>
        </w:rPr>
        <w:t>.</w:t>
      </w:r>
    </w:p>
    <w:p w14:paraId="2593A543" w14:textId="77777777" w:rsidR="005B05E7" w:rsidRDefault="009F1C12">
      <w:pPr>
        <w:pStyle w:val="Paragrafoelenco"/>
        <w:numPr>
          <w:ilvl w:val="0"/>
          <w:numId w:val="8"/>
        </w:numPr>
        <w:spacing w:line="276" w:lineRule="auto"/>
        <w:jc w:val="both"/>
      </w:pPr>
      <w:r>
        <w:rPr>
          <w:rFonts w:ascii="Calibri Light" w:eastAsia="Times New Roman" w:hAnsi="Calibri Light" w:cs="Calibri Light"/>
          <w:i/>
          <w:kern w:val="0"/>
          <w:sz w:val="20"/>
          <w:szCs w:val="20"/>
        </w:rPr>
        <w:t>(dichiarazione da rendere da parte di ciascun operatore che compone la rete)</w:t>
      </w:r>
      <w:r>
        <w:rPr>
          <w:rFonts w:ascii="Times New Roman" w:eastAsia="Times New Roman" w:hAnsi="Times New Roman" w:cs="Times New Roman"/>
          <w:i/>
          <w:kern w:val="0"/>
        </w:rPr>
        <w:t xml:space="preserve"> </w:t>
      </w:r>
      <w:r>
        <w:rPr>
          <w:rFonts w:ascii="Times New Roman" w:eastAsia="Times New Roman" w:hAnsi="Times New Roman" w:cs="Times New Roman"/>
          <w:b/>
          <w:bCs/>
          <w:iCs/>
          <w:kern w:val="0"/>
        </w:rPr>
        <w:t>DICHIARA</w:t>
      </w:r>
      <w:r>
        <w:rPr>
          <w:rFonts w:ascii="Times New Roman" w:eastAsia="Times New Roman" w:hAnsi="Times New Roman" w:cs="Times New Roman"/>
          <w:i/>
          <w:kern w:val="0"/>
        </w:rPr>
        <w:t xml:space="preserve"> </w:t>
      </w:r>
      <w:r>
        <w:rPr>
          <w:rFonts w:ascii="Times New Roman" w:eastAsia="Times New Roman" w:hAnsi="Times New Roman" w:cs="Times New Roman"/>
          <w:kern w:val="0"/>
        </w:rPr>
        <w:t>di impegnarsi, in caso di aggiudicazione, ad uniformarsi alla disciplina vigente in materia di raggruppamenti temporanei.</w:t>
      </w:r>
    </w:p>
    <w:p w14:paraId="2C37CFEF" w14:textId="77777777" w:rsidR="005B05E7" w:rsidRDefault="005B05E7">
      <w:pPr>
        <w:spacing w:line="276" w:lineRule="auto"/>
        <w:jc w:val="center"/>
        <w:textAlignment w:val="auto"/>
        <w:rPr>
          <w:rFonts w:ascii="Times New Roman" w:hAnsi="Times New Roman" w:cs="Times New Roman"/>
          <w:iCs/>
          <w:kern w:val="0"/>
        </w:rPr>
      </w:pPr>
    </w:p>
    <w:p w14:paraId="7430E06F"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DICHIARAZIONI SUI REQUISITI DI PARTECIPAZIONE</w:t>
      </w:r>
    </w:p>
    <w:p w14:paraId="121EEFA6" w14:textId="77777777" w:rsidR="005B05E7" w:rsidRDefault="005B05E7">
      <w:pPr>
        <w:spacing w:line="276" w:lineRule="auto"/>
        <w:jc w:val="both"/>
        <w:textAlignment w:val="auto"/>
        <w:rPr>
          <w:rFonts w:ascii="Times New Roman" w:hAnsi="Times New Roman" w:cs="Times New Roman"/>
          <w:iCs/>
          <w:kern w:val="0"/>
        </w:rPr>
      </w:pPr>
    </w:p>
    <w:p w14:paraId="47DC6761" w14:textId="77777777" w:rsidR="005B05E7" w:rsidRDefault="009F1C12">
      <w:pPr>
        <w:pStyle w:val="Paragrafoelenco"/>
        <w:spacing w:line="276" w:lineRule="auto"/>
        <w:ind w:left="1080"/>
        <w:jc w:val="both"/>
        <w:textAlignment w:val="auto"/>
      </w:pPr>
      <w:r>
        <w:rPr>
          <w:rFonts w:ascii="Times New Roman" w:hAnsi="Times New Roman" w:cs="Times New Roman"/>
          <w:b/>
          <w:bCs/>
          <w:iCs/>
          <w:kern w:val="0"/>
        </w:rPr>
        <w:t xml:space="preserve">DICHIARA </w:t>
      </w:r>
      <w:r>
        <w:rPr>
          <w:rFonts w:ascii="Times New Roman" w:hAnsi="Times New Roman" w:cs="Times New Roman"/>
          <w:iCs/>
          <w:kern w:val="0"/>
        </w:rPr>
        <w:t xml:space="preserve">di essere in possesso dei seguenti requisiti di </w:t>
      </w:r>
      <w:r>
        <w:rPr>
          <w:rFonts w:ascii="Times New Roman" w:hAnsi="Times New Roman" w:cs="Times New Roman"/>
          <w:b/>
          <w:bCs/>
          <w:iCs/>
          <w:kern w:val="0"/>
          <w:u w:val="single"/>
        </w:rPr>
        <w:t>idoneità professionale</w:t>
      </w:r>
      <w:r>
        <w:rPr>
          <w:rFonts w:ascii="Times New Roman" w:hAnsi="Times New Roman" w:cs="Times New Roman"/>
          <w:iCs/>
          <w:kern w:val="0"/>
        </w:rPr>
        <w:t>:</w:t>
      </w:r>
      <w:r>
        <w:rPr>
          <w:rFonts w:ascii="Times New Roman" w:hAnsi="Times New Roman" w:cs="Times New Roman"/>
          <w:b/>
          <w:bCs/>
          <w:iCs/>
          <w:kern w:val="0"/>
        </w:rPr>
        <w:t xml:space="preserve"> </w:t>
      </w:r>
    </w:p>
    <w:p w14:paraId="6D76D74B" w14:textId="77777777" w:rsidR="005B05E7" w:rsidRDefault="009F1C12">
      <w:pPr>
        <w:pStyle w:val="Paragrafoelenco"/>
        <w:numPr>
          <w:ilvl w:val="0"/>
          <w:numId w:val="20"/>
        </w:numPr>
        <w:spacing w:line="276" w:lineRule="auto"/>
        <w:jc w:val="both"/>
        <w:textAlignment w:val="auto"/>
      </w:pPr>
      <w:bookmarkStart w:id="2" w:name="_Hlk163220935"/>
      <w:r>
        <w:rPr>
          <w:rFonts w:ascii="Times New Roman" w:hAnsi="Times New Roman" w:cs="Times New Roman"/>
          <w:b/>
          <w:bCs/>
          <w:kern w:val="0"/>
          <w:u w:val="single"/>
          <w:lang w:eastAsia="it-IT"/>
        </w:rPr>
        <w:t>Iscrizione</w:t>
      </w:r>
      <w:r>
        <w:rPr>
          <w:rFonts w:ascii="Times New Roman" w:hAnsi="Times New Roman" w:cs="Times New Roman"/>
          <w:kern w:val="0"/>
          <w:u w:val="single"/>
          <w:lang w:eastAsia="it-IT"/>
        </w:rPr>
        <w:t xml:space="preserve"> nel registro tenuto dalla </w:t>
      </w:r>
      <w:r>
        <w:rPr>
          <w:rFonts w:ascii="Times New Roman" w:hAnsi="Times New Roman" w:cs="Times New Roman"/>
          <w:b/>
          <w:bCs/>
          <w:kern w:val="0"/>
          <w:u w:val="single"/>
          <w:lang w:eastAsia="it-IT"/>
        </w:rPr>
        <w:t>Camera di Commercio</w:t>
      </w:r>
      <w:r>
        <w:rPr>
          <w:rFonts w:ascii="Times New Roman" w:hAnsi="Times New Roman" w:cs="Times New Roman"/>
          <w:kern w:val="0"/>
          <w:lang w:eastAsia="it-IT"/>
        </w:rPr>
        <w:t xml:space="preserve">, </w:t>
      </w:r>
      <w:r>
        <w:rPr>
          <w:rFonts w:ascii="Times New Roman" w:hAnsi="Times New Roman" w:cs="Times New Roman"/>
          <w:kern w:val="0"/>
          <w:u w:val="single"/>
          <w:lang w:eastAsia="it-IT"/>
        </w:rPr>
        <w:t>Industria, Artigianato e Agricoltura</w:t>
      </w:r>
      <w:r>
        <w:rPr>
          <w:rFonts w:ascii="Times New Roman" w:hAnsi="Times New Roman" w:cs="Times New Roman"/>
          <w:kern w:val="0"/>
          <w:lang w:eastAsia="it-IT"/>
        </w:rPr>
        <w:t>, nel registro delle commissioni provinciali per l’artigianato per attività pertinenti con quelle oggetto della presente procedura di gara (</w:t>
      </w:r>
      <w:r>
        <w:rPr>
          <w:rFonts w:ascii="Times New Roman" w:hAnsi="Times New Roman" w:cs="Times New Roman"/>
          <w:b/>
          <w:bCs/>
          <w:kern w:val="0"/>
          <w:u w:val="single"/>
          <w:lang w:eastAsia="it-IT"/>
        </w:rPr>
        <w:t>la società dovrà risultare “ATTIVA”</w:t>
      </w:r>
      <w:r>
        <w:rPr>
          <w:rFonts w:ascii="Times New Roman" w:hAnsi="Times New Roman" w:cs="Times New Roman"/>
          <w:kern w:val="0"/>
          <w:lang w:eastAsia="it-IT"/>
        </w:rPr>
        <w:t>)</w:t>
      </w:r>
      <w:bookmarkEnd w:id="2"/>
      <w:r>
        <w:rPr>
          <w:rFonts w:ascii="Times New Roman" w:hAnsi="Times New Roman" w:cs="Times New Roman"/>
          <w:kern w:val="0"/>
          <w:lang w:eastAsia="it-IT"/>
        </w:rPr>
        <w:t xml:space="preserve">, oppure </w:t>
      </w:r>
      <w:r>
        <w:rPr>
          <w:rFonts w:ascii="Times New Roman" w:hAnsi="Times New Roman" w:cs="Times New Roman"/>
          <w:b/>
          <w:bCs/>
          <w:kern w:val="0"/>
          <w:u w:val="single"/>
          <w:lang w:eastAsia="it-IT"/>
        </w:rPr>
        <w:t>iscrizione</w:t>
      </w:r>
      <w:r>
        <w:rPr>
          <w:rFonts w:ascii="Times New Roman" w:hAnsi="Times New Roman" w:cs="Times New Roman"/>
          <w:kern w:val="0"/>
          <w:u w:val="single"/>
          <w:lang w:eastAsia="it-IT"/>
        </w:rPr>
        <w:t xml:space="preserve"> all’</w:t>
      </w:r>
      <w:r>
        <w:rPr>
          <w:rFonts w:ascii="Times New Roman" w:hAnsi="Times New Roman" w:cs="Times New Roman"/>
          <w:b/>
          <w:bCs/>
          <w:kern w:val="0"/>
          <w:u w:val="single"/>
          <w:lang w:eastAsia="it-IT"/>
        </w:rPr>
        <w:t>Albo Nazionale delle Società Cooperative</w:t>
      </w:r>
      <w:r>
        <w:rPr>
          <w:rFonts w:ascii="Times New Roman" w:hAnsi="Times New Roman" w:cs="Times New Roman"/>
          <w:b/>
          <w:bCs/>
          <w:kern w:val="0"/>
          <w:lang w:eastAsia="it-IT"/>
        </w:rPr>
        <w:t xml:space="preserve"> </w:t>
      </w:r>
      <w:r>
        <w:rPr>
          <w:rFonts w:ascii="Times New Roman" w:hAnsi="Times New Roman" w:cs="Times New Roman"/>
          <w:kern w:val="0"/>
          <w:lang w:eastAsia="it-IT"/>
        </w:rPr>
        <w:t>(</w:t>
      </w:r>
      <w:r>
        <w:rPr>
          <w:rFonts w:ascii="Times New Roman" w:hAnsi="Times New Roman" w:cs="Times New Roman"/>
          <w:i/>
          <w:iCs/>
          <w:kern w:val="0"/>
          <w:u w:val="single"/>
          <w:lang w:eastAsia="it-IT"/>
        </w:rPr>
        <w:t>per le società cooperative e per i consorzi di cooperative</w:t>
      </w:r>
      <w:r>
        <w:rPr>
          <w:rFonts w:ascii="Times New Roman" w:hAnsi="Times New Roman" w:cs="Times New Roman"/>
          <w:kern w:val="0"/>
          <w:lang w:eastAsia="it-IT"/>
        </w:rPr>
        <w:t>);</w:t>
      </w:r>
    </w:p>
    <w:p w14:paraId="032E3709" w14:textId="77777777" w:rsidR="005B05E7" w:rsidRDefault="009F1C12">
      <w:pPr>
        <w:pStyle w:val="Paragrafoelenco"/>
        <w:numPr>
          <w:ilvl w:val="0"/>
          <w:numId w:val="20"/>
        </w:numPr>
        <w:spacing w:line="276" w:lineRule="auto"/>
        <w:jc w:val="both"/>
        <w:textAlignment w:val="auto"/>
      </w:pPr>
      <w:r>
        <w:rPr>
          <w:rFonts w:ascii="Times New Roman" w:hAnsi="Times New Roman" w:cs="Times New Roman"/>
          <w:b/>
          <w:bCs/>
          <w:kern w:val="0"/>
          <w:u w:val="single"/>
          <w:lang w:eastAsia="it-IT"/>
        </w:rPr>
        <w:t>Dichiarazione del possesso</w:t>
      </w:r>
      <w:r>
        <w:rPr>
          <w:rFonts w:ascii="Times New Roman" w:hAnsi="Times New Roman" w:cs="Times New Roman"/>
          <w:kern w:val="0"/>
          <w:lang w:eastAsia="it-IT"/>
        </w:rPr>
        <w:t xml:space="preserve">, </w:t>
      </w:r>
      <w:r>
        <w:rPr>
          <w:rFonts w:ascii="Times New Roman" w:hAnsi="Times New Roman" w:cs="Times New Roman"/>
          <w:kern w:val="0"/>
          <w:u w:val="single"/>
          <w:lang w:eastAsia="it-IT"/>
        </w:rPr>
        <w:t>pena l’esclusione dalla gara</w:t>
      </w:r>
      <w:r>
        <w:rPr>
          <w:rFonts w:ascii="Times New Roman" w:hAnsi="Times New Roman" w:cs="Times New Roman"/>
          <w:kern w:val="0"/>
          <w:lang w:eastAsia="it-IT"/>
        </w:rPr>
        <w:t xml:space="preserve">, </w:t>
      </w:r>
      <w:r>
        <w:rPr>
          <w:rFonts w:ascii="Times New Roman" w:hAnsi="Times New Roman" w:cs="Times New Roman"/>
          <w:kern w:val="0"/>
          <w:u w:val="single"/>
          <w:lang w:eastAsia="it-IT"/>
        </w:rPr>
        <w:t>dell’iscrizione nell’elenco dei fornitori, prestatori di servizi ed esecutori di lavori non soggetti a tentativo di infiltrazione mafiosa</w:t>
      </w:r>
      <w:r>
        <w:rPr>
          <w:rFonts w:ascii="Times New Roman" w:hAnsi="Times New Roman" w:cs="Times New Roman"/>
          <w:kern w:val="0"/>
          <w:lang w:eastAsia="it-IT"/>
        </w:rPr>
        <w:t xml:space="preserve"> (</w:t>
      </w:r>
      <w:r>
        <w:rPr>
          <w:rFonts w:ascii="Times New Roman" w:hAnsi="Times New Roman" w:cs="Times New Roman"/>
          <w:kern w:val="0"/>
          <w:u w:val="single"/>
          <w:lang w:eastAsia="it-IT"/>
        </w:rPr>
        <w:t xml:space="preserve">c.d. </w:t>
      </w:r>
      <w:r>
        <w:rPr>
          <w:rFonts w:ascii="Times New Roman" w:hAnsi="Times New Roman" w:cs="Times New Roman"/>
          <w:b/>
          <w:bCs/>
          <w:i/>
          <w:iCs/>
          <w:kern w:val="0"/>
          <w:u w:val="single"/>
          <w:lang w:eastAsia="it-IT"/>
        </w:rPr>
        <w:t>white list</w:t>
      </w:r>
      <w:r>
        <w:rPr>
          <w:rFonts w:ascii="Times New Roman" w:hAnsi="Times New Roman" w:cs="Times New Roman"/>
          <w:kern w:val="0"/>
          <w:lang w:eastAsia="it-IT"/>
        </w:rPr>
        <w:t>) istituito presso la Prefettura della Provincia in cui l’operatore economico ha la propria sede;</w:t>
      </w:r>
    </w:p>
    <w:p w14:paraId="1F01FF35" w14:textId="77777777" w:rsidR="005B05E7" w:rsidRDefault="005B05E7">
      <w:pPr>
        <w:pStyle w:val="Paragrafoelenco"/>
        <w:spacing w:line="276" w:lineRule="auto"/>
        <w:jc w:val="both"/>
        <w:textAlignment w:val="auto"/>
        <w:rPr>
          <w:rFonts w:ascii="Times New Roman" w:hAnsi="Times New Roman" w:cs="Times New Roman"/>
          <w:kern w:val="0"/>
          <w:lang w:eastAsia="it-IT"/>
        </w:rPr>
      </w:pPr>
    </w:p>
    <w:p w14:paraId="2AA84ACE" w14:textId="77777777" w:rsidR="005B05E7" w:rsidRDefault="009F1C12">
      <w:pPr>
        <w:suppressAutoHyphens w:val="0"/>
        <w:spacing w:line="276" w:lineRule="auto"/>
        <w:contextualSpacing/>
        <w:jc w:val="both"/>
        <w:textAlignment w:val="auto"/>
        <w:rPr>
          <w:rFonts w:ascii="Times New Roman" w:eastAsia="Times New Roman" w:hAnsi="Times New Roman" w:cs="Times New Roman"/>
          <w:i/>
          <w:iCs/>
          <w:kern w:val="0"/>
        </w:rPr>
      </w:pPr>
      <w:r>
        <w:rPr>
          <w:rFonts w:ascii="Times New Roman" w:eastAsia="Times New Roman" w:hAnsi="Times New Roman" w:cs="Times New Roman"/>
          <w:i/>
          <w:iCs/>
          <w:kern w:val="0"/>
        </w:rPr>
        <w:t>in alternativa</w:t>
      </w:r>
    </w:p>
    <w:p w14:paraId="154A944F" w14:textId="77777777" w:rsidR="005B05E7" w:rsidRDefault="005B05E7">
      <w:pPr>
        <w:suppressAutoHyphens w:val="0"/>
        <w:spacing w:line="276" w:lineRule="auto"/>
        <w:contextualSpacing/>
        <w:jc w:val="both"/>
        <w:textAlignment w:val="auto"/>
        <w:rPr>
          <w:rFonts w:ascii="Times New Roman" w:eastAsia="Times New Roman" w:hAnsi="Times New Roman" w:cs="Times New Roman"/>
          <w:i/>
          <w:iCs/>
          <w:kern w:val="0"/>
        </w:rPr>
      </w:pPr>
    </w:p>
    <w:p w14:paraId="69285B83" w14:textId="77777777" w:rsidR="005B05E7" w:rsidRDefault="009F1C12">
      <w:pPr>
        <w:pStyle w:val="Paragrafoelenco"/>
        <w:numPr>
          <w:ilvl w:val="0"/>
          <w:numId w:val="21"/>
        </w:numPr>
        <w:suppressAutoHyphens w:val="0"/>
        <w:spacing w:line="276" w:lineRule="auto"/>
        <w:jc w:val="both"/>
        <w:textAlignment w:val="auto"/>
      </w:pPr>
      <w:r>
        <w:rPr>
          <w:rFonts w:ascii="Times New Roman" w:eastAsia="Times New Roman" w:hAnsi="Times New Roman" w:cs="Times New Roman"/>
          <w:b/>
          <w:bCs/>
          <w:kern w:val="0"/>
          <w:u w:val="single"/>
        </w:rPr>
        <w:t xml:space="preserve">Dichiarazione di aver presentato domanda di iscrizione al </w:t>
      </w:r>
      <w:proofErr w:type="gramStart"/>
      <w:r>
        <w:rPr>
          <w:rFonts w:ascii="Times New Roman" w:eastAsia="Times New Roman" w:hAnsi="Times New Roman" w:cs="Times New Roman"/>
          <w:b/>
          <w:bCs/>
          <w:kern w:val="0"/>
          <w:u w:val="single"/>
        </w:rPr>
        <w:t>predetto</w:t>
      </w:r>
      <w:proofErr w:type="gramEnd"/>
      <w:r>
        <w:rPr>
          <w:rFonts w:ascii="Times New Roman" w:eastAsia="Times New Roman" w:hAnsi="Times New Roman" w:cs="Times New Roman"/>
          <w:b/>
          <w:bCs/>
          <w:kern w:val="0"/>
          <w:u w:val="single"/>
        </w:rPr>
        <w:t xml:space="preserve"> elenco</w:t>
      </w:r>
      <w:r>
        <w:rPr>
          <w:rFonts w:ascii="Times New Roman" w:eastAsia="Times New Roman" w:hAnsi="Times New Roman" w:cs="Times New Roman"/>
          <w:kern w:val="0"/>
        </w:rPr>
        <w:t xml:space="preserve">. </w:t>
      </w:r>
    </w:p>
    <w:p w14:paraId="4C4B8F00" w14:textId="77777777" w:rsidR="005B05E7" w:rsidRDefault="005B05E7">
      <w:pPr>
        <w:spacing w:line="276" w:lineRule="auto"/>
        <w:jc w:val="both"/>
        <w:textAlignment w:val="auto"/>
        <w:rPr>
          <w:rFonts w:ascii="Times New Roman" w:hAnsi="Times New Roman" w:cs="Times New Roman"/>
          <w:iCs/>
          <w:kern w:val="0"/>
        </w:rPr>
      </w:pPr>
    </w:p>
    <w:p w14:paraId="09B9C7BF" w14:textId="77777777" w:rsidR="005B05E7" w:rsidRDefault="009F1C12">
      <w:pPr>
        <w:pStyle w:val="Paragrafoelenco"/>
        <w:spacing w:line="276" w:lineRule="auto"/>
        <w:ind w:left="360"/>
        <w:jc w:val="both"/>
        <w:textAlignment w:val="auto"/>
      </w:pPr>
      <w:r>
        <w:rPr>
          <w:rFonts w:ascii="Times New Roman" w:hAnsi="Times New Roman" w:cs="Times New Roman"/>
          <w:b/>
          <w:bCs/>
          <w:iCs/>
          <w:kern w:val="0"/>
        </w:rPr>
        <w:t xml:space="preserve">DICHIARA </w:t>
      </w:r>
      <w:r>
        <w:rPr>
          <w:rFonts w:ascii="Times New Roman" w:hAnsi="Times New Roman" w:cs="Times New Roman"/>
          <w:iCs/>
          <w:kern w:val="0"/>
        </w:rPr>
        <w:t xml:space="preserve">di essere in possesso dei seguenti requisiti di </w:t>
      </w:r>
      <w:r>
        <w:rPr>
          <w:rFonts w:ascii="Times New Roman" w:hAnsi="Times New Roman" w:cs="Times New Roman"/>
          <w:b/>
          <w:bCs/>
          <w:iCs/>
          <w:kern w:val="0"/>
          <w:u w:val="single"/>
        </w:rPr>
        <w:t>capacità economica e finanziaria</w:t>
      </w:r>
      <w:r>
        <w:rPr>
          <w:rFonts w:ascii="Times New Roman" w:hAnsi="Times New Roman" w:cs="Times New Roman"/>
          <w:iCs/>
          <w:kern w:val="0"/>
        </w:rPr>
        <w:t>:</w:t>
      </w:r>
    </w:p>
    <w:p w14:paraId="3730AE93" w14:textId="77777777" w:rsidR="005B05E7" w:rsidRDefault="009F1C12">
      <w:pPr>
        <w:pStyle w:val="Paragrafoelenco"/>
        <w:numPr>
          <w:ilvl w:val="0"/>
          <w:numId w:val="21"/>
        </w:numPr>
        <w:spacing w:line="276" w:lineRule="auto"/>
        <w:jc w:val="both"/>
      </w:pPr>
      <w:r>
        <w:rPr>
          <w:rFonts w:ascii="Times New Roman" w:hAnsi="Times New Roman" w:cs="Times New Roman"/>
          <w:b/>
          <w:bCs/>
          <w:iCs/>
          <w:kern w:val="0"/>
          <w:u w:val="single"/>
        </w:rPr>
        <w:t>Fatturato globale</w:t>
      </w:r>
      <w:r>
        <w:rPr>
          <w:rFonts w:ascii="Times New Roman" w:hAnsi="Times New Roman" w:cs="Times New Roman"/>
          <w:iCs/>
          <w:kern w:val="0"/>
        </w:rPr>
        <w:t xml:space="preserve"> maturato nel triennio precedente alla data di pubblicazione del bando di gara (</w:t>
      </w:r>
      <w:r>
        <w:rPr>
          <w:rFonts w:ascii="Times New Roman" w:hAnsi="Times New Roman" w:cs="Times New Roman"/>
          <w:b/>
          <w:bCs/>
          <w:iCs/>
          <w:kern w:val="0"/>
        </w:rPr>
        <w:t>triennio 2021, 2022 e 2023</w:t>
      </w:r>
      <w:r>
        <w:rPr>
          <w:rFonts w:ascii="Times New Roman" w:hAnsi="Times New Roman" w:cs="Times New Roman"/>
          <w:iCs/>
          <w:kern w:val="0"/>
        </w:rPr>
        <w:t xml:space="preserve">) non inferiore complessivamente ad </w:t>
      </w:r>
      <w:r>
        <w:rPr>
          <w:rFonts w:ascii="Times New Roman" w:hAnsi="Times New Roman" w:cs="Times New Roman"/>
          <w:b/>
          <w:bCs/>
          <w:iCs/>
          <w:kern w:val="0"/>
        </w:rPr>
        <w:t>€ 1.000.000,00</w:t>
      </w:r>
      <w:r>
        <w:rPr>
          <w:rFonts w:ascii="Times New Roman" w:hAnsi="Times New Roman" w:cs="Times New Roman"/>
          <w:iCs/>
          <w:kern w:val="0"/>
        </w:rPr>
        <w:t xml:space="preserve"> IVA esclusa.  </w:t>
      </w:r>
    </w:p>
    <w:p w14:paraId="61A5FC1E" w14:textId="77777777" w:rsidR="005B05E7" w:rsidRDefault="005B05E7">
      <w:pPr>
        <w:spacing w:line="276" w:lineRule="auto"/>
        <w:rPr>
          <w:rFonts w:ascii="Times New Roman" w:hAnsi="Times New Roman" w:cs="Times New Roman"/>
          <w:iCs/>
          <w:kern w:val="0"/>
        </w:rPr>
      </w:pPr>
    </w:p>
    <w:p w14:paraId="37C5E603" w14:textId="77777777" w:rsidR="005B05E7" w:rsidRDefault="009F1C12">
      <w:pPr>
        <w:pStyle w:val="Paragrafoelenco"/>
        <w:spacing w:line="276" w:lineRule="auto"/>
        <w:ind w:left="360"/>
        <w:jc w:val="both"/>
        <w:textAlignment w:val="auto"/>
      </w:pPr>
      <w:r>
        <w:rPr>
          <w:rFonts w:ascii="Times New Roman" w:hAnsi="Times New Roman" w:cs="Times New Roman"/>
          <w:b/>
          <w:bCs/>
          <w:iCs/>
          <w:color w:val="000000"/>
          <w:kern w:val="0"/>
        </w:rPr>
        <w:t xml:space="preserve">DICHIARA </w:t>
      </w:r>
      <w:r>
        <w:rPr>
          <w:rFonts w:ascii="Times New Roman" w:hAnsi="Times New Roman" w:cs="Times New Roman"/>
          <w:iCs/>
          <w:color w:val="000000"/>
          <w:kern w:val="0"/>
        </w:rPr>
        <w:t xml:space="preserve">di essere in possesso dei seguenti requisiti di </w:t>
      </w:r>
      <w:r>
        <w:rPr>
          <w:rFonts w:ascii="Times New Roman" w:hAnsi="Times New Roman" w:cs="Times New Roman"/>
          <w:b/>
          <w:bCs/>
          <w:iCs/>
          <w:color w:val="000000"/>
          <w:kern w:val="0"/>
          <w:u w:val="single"/>
        </w:rPr>
        <w:t>capacità tecnica e professionale</w:t>
      </w:r>
      <w:r>
        <w:rPr>
          <w:rFonts w:ascii="Times New Roman" w:hAnsi="Times New Roman" w:cs="Times New Roman"/>
          <w:iCs/>
          <w:color w:val="000000"/>
          <w:kern w:val="0"/>
        </w:rPr>
        <w:t>:</w:t>
      </w:r>
    </w:p>
    <w:p w14:paraId="3E15D622" w14:textId="77777777" w:rsidR="005B05E7" w:rsidRDefault="009F1C12">
      <w:pPr>
        <w:pStyle w:val="Paragrafoelenco"/>
        <w:numPr>
          <w:ilvl w:val="0"/>
          <w:numId w:val="21"/>
        </w:numPr>
        <w:spacing w:line="276" w:lineRule="auto"/>
        <w:ind w:left="720"/>
        <w:jc w:val="both"/>
      </w:pPr>
      <w:r>
        <w:rPr>
          <w:rFonts w:ascii="Times New Roman" w:hAnsi="Times New Roman" w:cs="Times New Roman"/>
          <w:b/>
          <w:color w:val="000000"/>
          <w:kern w:val="0"/>
          <w:szCs w:val="20"/>
          <w:u w:val="single"/>
          <w:lang w:eastAsia="it-IT"/>
        </w:rPr>
        <w:t>Esecuzione negli ultimi tre anni</w:t>
      </w:r>
      <w:r>
        <w:rPr>
          <w:rFonts w:ascii="Times New Roman" w:hAnsi="Times New Roman" w:cs="Times New Roman"/>
          <w:b/>
          <w:color w:val="000000"/>
          <w:kern w:val="0"/>
          <w:szCs w:val="20"/>
          <w:lang w:eastAsia="it-IT"/>
        </w:rPr>
        <w:t xml:space="preserve"> (</w:t>
      </w:r>
      <w:r>
        <w:rPr>
          <w:rFonts w:ascii="Times New Roman" w:hAnsi="Times New Roman" w:cs="Times New Roman"/>
          <w:b/>
          <w:color w:val="000000"/>
          <w:kern w:val="0"/>
          <w:szCs w:val="20"/>
          <w:u w:val="single"/>
          <w:lang w:eastAsia="it-IT"/>
        </w:rPr>
        <w:t>triennio 2021, 2022 e 2023</w:t>
      </w:r>
      <w:r>
        <w:rPr>
          <w:rFonts w:ascii="Times New Roman" w:hAnsi="Times New Roman" w:cs="Times New Roman"/>
          <w:b/>
          <w:color w:val="000000"/>
          <w:kern w:val="0"/>
          <w:szCs w:val="20"/>
          <w:lang w:eastAsia="it-IT"/>
        </w:rPr>
        <w:t>)</w:t>
      </w:r>
      <w:r>
        <w:rPr>
          <w:rFonts w:ascii="Times New Roman" w:hAnsi="Times New Roman" w:cs="Times New Roman"/>
          <w:bCs/>
          <w:color w:val="000000"/>
          <w:kern w:val="0"/>
          <w:szCs w:val="20"/>
          <w:lang w:eastAsia="it-IT"/>
        </w:rPr>
        <w:t xml:space="preserve"> di almeno n. 2 </w:t>
      </w:r>
      <w:r>
        <w:rPr>
          <w:rFonts w:ascii="Times New Roman" w:hAnsi="Times New Roman" w:cs="Times New Roman"/>
          <w:b/>
          <w:color w:val="000000"/>
          <w:kern w:val="0"/>
          <w:szCs w:val="20"/>
          <w:u w:val="single"/>
          <w:lang w:eastAsia="it-IT"/>
        </w:rPr>
        <w:t>servizi analoghi</w:t>
      </w:r>
      <w:r>
        <w:rPr>
          <w:rFonts w:ascii="Times New Roman" w:hAnsi="Times New Roman" w:cs="Times New Roman"/>
          <w:bCs/>
          <w:color w:val="000000"/>
          <w:kern w:val="0"/>
          <w:szCs w:val="20"/>
          <w:lang w:eastAsia="it-IT"/>
        </w:rPr>
        <w:t xml:space="preserve"> di ristorazione scolastica, </w:t>
      </w:r>
      <w:r>
        <w:rPr>
          <w:rFonts w:ascii="Times New Roman" w:hAnsi="Times New Roman" w:cs="Times New Roman"/>
          <w:bCs/>
          <w:color w:val="000000"/>
          <w:kern w:val="0"/>
          <w:szCs w:val="20"/>
          <w:u w:val="single"/>
          <w:lang w:eastAsia="it-IT"/>
        </w:rPr>
        <w:t xml:space="preserve">di importo complessivo minimo pari a </w:t>
      </w:r>
      <w:r>
        <w:rPr>
          <w:rFonts w:ascii="Times New Roman" w:hAnsi="Times New Roman" w:cs="Times New Roman"/>
          <w:b/>
          <w:color w:val="000000"/>
          <w:kern w:val="0"/>
          <w:szCs w:val="20"/>
          <w:u w:val="single"/>
          <w:lang w:eastAsia="it-IT"/>
        </w:rPr>
        <w:t>€ 500.000,00 nel triennio</w:t>
      </w:r>
      <w:r>
        <w:rPr>
          <w:rFonts w:ascii="Times New Roman" w:hAnsi="Times New Roman" w:cs="Times New Roman"/>
          <w:bCs/>
          <w:color w:val="000000"/>
          <w:kern w:val="0"/>
          <w:szCs w:val="20"/>
          <w:lang w:eastAsia="it-IT"/>
        </w:rPr>
        <w:t xml:space="preserve"> per committenti pubblici o privati, fornendo l’elenco dei servizi svolti ed indicando i rispettivi importi, le date ed i destinatari pubblici e privati.</w:t>
      </w:r>
    </w:p>
    <w:p w14:paraId="66C4B668" w14:textId="77777777" w:rsidR="005B05E7" w:rsidRDefault="005B05E7">
      <w:pPr>
        <w:spacing w:line="276" w:lineRule="auto"/>
        <w:jc w:val="center"/>
        <w:textAlignment w:val="auto"/>
        <w:rPr>
          <w:rFonts w:ascii="Times New Roman" w:hAnsi="Times New Roman" w:cs="Times New Roman"/>
          <w:iCs/>
          <w:kern w:val="0"/>
        </w:rPr>
      </w:pPr>
    </w:p>
    <w:p w14:paraId="2396AEBE"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bookmarkStart w:id="3" w:name="_Hlk164088194"/>
      <w:r>
        <w:rPr>
          <w:rFonts w:ascii="Times New Roman" w:hAnsi="Times New Roman" w:cs="Times New Roman"/>
          <w:b/>
          <w:bCs/>
          <w:iCs/>
          <w:color w:val="2F5496"/>
          <w:kern w:val="0"/>
          <w:sz w:val="26"/>
          <w:szCs w:val="26"/>
        </w:rPr>
        <w:t>DICHIARAZIONI IN CASO DI AVVALIMENTO</w:t>
      </w:r>
      <w:bookmarkEnd w:id="3"/>
    </w:p>
    <w:p w14:paraId="66BA6545" w14:textId="77777777" w:rsidR="005B05E7" w:rsidRDefault="005B05E7">
      <w:pPr>
        <w:spacing w:line="276" w:lineRule="auto"/>
        <w:jc w:val="center"/>
        <w:rPr>
          <w:rFonts w:ascii="Calibri Light" w:hAnsi="Calibri Light" w:cs="Calibri Light"/>
          <w:i/>
          <w:kern w:val="0"/>
          <w:sz w:val="20"/>
          <w:szCs w:val="20"/>
        </w:rPr>
      </w:pPr>
    </w:p>
    <w:p w14:paraId="17CBF564" w14:textId="77777777" w:rsidR="005B05E7" w:rsidRDefault="009F1C12">
      <w:pPr>
        <w:spacing w:line="276" w:lineRule="auto"/>
        <w:jc w:val="center"/>
        <w:rPr>
          <w:rFonts w:ascii="Calibri Light" w:hAnsi="Calibri Light" w:cs="Calibri Light"/>
          <w:b/>
          <w:bCs/>
          <w:i/>
          <w:kern w:val="0"/>
          <w:sz w:val="20"/>
          <w:szCs w:val="20"/>
        </w:rPr>
      </w:pPr>
      <w:bookmarkStart w:id="4" w:name="_Hlk164068871"/>
      <w:r>
        <w:rPr>
          <w:rFonts w:ascii="Calibri Light" w:hAnsi="Calibri Light" w:cs="Calibri Light"/>
          <w:b/>
          <w:bCs/>
          <w:i/>
          <w:kern w:val="0"/>
          <w:sz w:val="20"/>
          <w:szCs w:val="20"/>
        </w:rPr>
        <w:t>(da ripetere per ciascuna impresa ausiliaria)</w:t>
      </w:r>
      <w:bookmarkEnd w:id="4"/>
    </w:p>
    <w:p w14:paraId="0691B155" w14:textId="77777777" w:rsidR="005B05E7" w:rsidRDefault="005B05E7">
      <w:pPr>
        <w:pStyle w:val="Paragrafoelenco"/>
        <w:spacing w:line="276" w:lineRule="auto"/>
        <w:ind w:left="360"/>
        <w:jc w:val="both"/>
        <w:rPr>
          <w:rFonts w:ascii="Times New Roman" w:hAnsi="Times New Roman" w:cs="Times New Roman"/>
          <w:b/>
          <w:bCs/>
          <w:iCs/>
          <w:color w:val="2F5496"/>
          <w:kern w:val="0"/>
        </w:rPr>
      </w:pPr>
    </w:p>
    <w:p w14:paraId="1E4CBF9B" w14:textId="77777777" w:rsidR="005B05E7" w:rsidRDefault="009F1C12">
      <w:pPr>
        <w:pStyle w:val="Paragrafoelenco"/>
        <w:numPr>
          <w:ilvl w:val="0"/>
          <w:numId w:val="9"/>
        </w:numPr>
        <w:spacing w:line="276" w:lineRule="auto"/>
        <w:jc w:val="both"/>
      </w:pPr>
      <w:r>
        <w:rPr>
          <w:rFonts w:ascii="Times New Roman" w:hAnsi="Times New Roman" w:cs="Times New Roman"/>
          <w:b/>
          <w:kern w:val="0"/>
          <w:lang w:eastAsia="it-IT"/>
        </w:rPr>
        <w:t>DICHIARA</w:t>
      </w:r>
      <w:r>
        <w:rPr>
          <w:rFonts w:ascii="Times New Roman" w:hAnsi="Times New Roman" w:cs="Times New Roman"/>
          <w:kern w:val="0"/>
          <w:lang w:eastAsia="it-IT"/>
        </w:rPr>
        <w:t xml:space="preserve"> di avvalersi dell’impresa ……………. al fine di dimostrare il possesso dei requisiti indicati nella sezione del DGUE relativa all’avvalimento e allega il contratto di avvalimento;</w:t>
      </w:r>
    </w:p>
    <w:p w14:paraId="015F59DB" w14:textId="77777777" w:rsidR="005B05E7" w:rsidRDefault="005B05E7">
      <w:pPr>
        <w:pStyle w:val="Paragrafoelenco"/>
        <w:spacing w:line="276" w:lineRule="auto"/>
        <w:ind w:left="360"/>
        <w:jc w:val="both"/>
        <w:rPr>
          <w:rFonts w:ascii="Times New Roman" w:hAnsi="Times New Roman" w:cs="Times New Roman"/>
          <w:b/>
          <w:bCs/>
          <w:iCs/>
          <w:color w:val="2F5496"/>
          <w:kern w:val="0"/>
          <w:sz w:val="24"/>
          <w:szCs w:val="24"/>
        </w:rPr>
      </w:pPr>
    </w:p>
    <w:p w14:paraId="4206D10B" w14:textId="77777777" w:rsidR="005B05E7" w:rsidRDefault="009F1C12">
      <w:pPr>
        <w:pStyle w:val="Paragrafoelenco"/>
        <w:numPr>
          <w:ilvl w:val="0"/>
          <w:numId w:val="9"/>
        </w:numPr>
        <w:spacing w:line="276" w:lineRule="auto"/>
        <w:jc w:val="both"/>
      </w:pPr>
      <w:r>
        <w:rPr>
          <w:rFonts w:ascii="Times New Roman" w:hAnsi="Times New Roman" w:cs="Times New Roman"/>
          <w:b/>
          <w:kern w:val="0"/>
          <w:lang w:eastAsia="it-IT"/>
        </w:rPr>
        <w:t>DICHIARA</w:t>
      </w:r>
      <w:r>
        <w:rPr>
          <w:rFonts w:ascii="Times New Roman" w:hAnsi="Times New Roman" w:cs="Times New Roman"/>
          <w:kern w:val="0"/>
          <w:lang w:eastAsia="it-IT"/>
        </w:rPr>
        <w:t xml:space="preserve"> di avvalersi dell’impresa ……………… al fine di migliorare l’offerta </w:t>
      </w:r>
      <w:r>
        <w:rPr>
          <w:rFonts w:ascii="Calibri Light" w:hAnsi="Calibri Light" w:cs="Calibri Light"/>
          <w:bCs/>
          <w:i/>
          <w:kern w:val="0"/>
          <w:sz w:val="20"/>
          <w:szCs w:val="20"/>
          <w:lang w:eastAsia="it-IT"/>
        </w:rPr>
        <w:t>[N.B.: i requisiti oggetto di avvalimento dovranno essere indicati esclusivamente nel contratto di avvalimento]</w:t>
      </w:r>
      <w:r>
        <w:rPr>
          <w:rFonts w:ascii="Times New Roman" w:hAnsi="Times New Roman" w:cs="Times New Roman"/>
          <w:b/>
          <w:i/>
          <w:kern w:val="0"/>
          <w:lang w:eastAsia="it-IT"/>
        </w:rPr>
        <w:t xml:space="preserve"> </w:t>
      </w:r>
      <w:r>
        <w:rPr>
          <w:rFonts w:ascii="Times New Roman" w:hAnsi="Times New Roman" w:cs="Times New Roman"/>
          <w:kern w:val="0"/>
          <w:lang w:eastAsia="it-IT"/>
        </w:rPr>
        <w:t>e presenta il contratto di avvalimento nell’offerta tecnica.</w:t>
      </w:r>
    </w:p>
    <w:p w14:paraId="1A8E6C77" w14:textId="77777777" w:rsidR="005B05E7" w:rsidRDefault="005B05E7">
      <w:pPr>
        <w:spacing w:line="276" w:lineRule="auto"/>
        <w:jc w:val="both"/>
        <w:rPr>
          <w:rFonts w:ascii="Times New Roman" w:hAnsi="Times New Roman" w:cs="Times New Roman"/>
          <w:b/>
          <w:bCs/>
          <w:iCs/>
          <w:color w:val="2F5496"/>
          <w:kern w:val="0"/>
          <w:sz w:val="24"/>
          <w:szCs w:val="24"/>
        </w:rPr>
      </w:pPr>
    </w:p>
    <w:p w14:paraId="64E3CB86"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DICHIARAZIONI IN CASO DI SUBAPPALTO</w:t>
      </w:r>
    </w:p>
    <w:p w14:paraId="1203B9A9" w14:textId="77777777" w:rsidR="005B05E7" w:rsidRDefault="005B05E7">
      <w:pPr>
        <w:spacing w:line="276" w:lineRule="auto"/>
        <w:jc w:val="both"/>
        <w:rPr>
          <w:rFonts w:ascii="Times New Roman" w:hAnsi="Times New Roman" w:cs="Times New Roman"/>
          <w:b/>
          <w:bCs/>
          <w:iCs/>
          <w:kern w:val="0"/>
        </w:rPr>
      </w:pPr>
    </w:p>
    <w:p w14:paraId="33F6440A" w14:textId="77777777" w:rsidR="005B05E7" w:rsidRDefault="009F1C12">
      <w:pPr>
        <w:pStyle w:val="Paragrafoelenco"/>
        <w:numPr>
          <w:ilvl w:val="0"/>
          <w:numId w:val="18"/>
        </w:numPr>
        <w:spacing w:line="276" w:lineRule="auto"/>
        <w:jc w:val="both"/>
      </w:pPr>
      <w:r>
        <w:rPr>
          <w:rFonts w:ascii="Times New Roman" w:hAnsi="Times New Roman" w:cs="Times New Roman"/>
          <w:b/>
          <w:bCs/>
          <w:iCs/>
          <w:kern w:val="0"/>
        </w:rPr>
        <w:t>DICHIARA</w:t>
      </w:r>
      <w:r>
        <w:rPr>
          <w:rFonts w:ascii="Times New Roman" w:hAnsi="Times New Roman" w:cs="Times New Roman"/>
          <w:iCs/>
          <w:kern w:val="0"/>
        </w:rPr>
        <w:t xml:space="preserve"> </w:t>
      </w:r>
      <w:r>
        <w:rPr>
          <w:rFonts w:ascii="Times New Roman" w:eastAsia="Times New Roman" w:hAnsi="Times New Roman" w:cs="Times New Roman"/>
          <w:kern w:val="0"/>
          <w:szCs w:val="20"/>
          <w:lang w:eastAsia="it-IT"/>
        </w:rPr>
        <w:t>che in caso di aggiudicazione della procedura di gara in oggetto e ai sensi di legge, intende subappaltare i seguenti servizi, precisando altresì le rispettive percentuali di subappalto:</w:t>
      </w:r>
    </w:p>
    <w:p w14:paraId="099CFD97" w14:textId="77777777" w:rsidR="005B05E7" w:rsidRDefault="005B05E7">
      <w:pPr>
        <w:widowControl w:val="0"/>
        <w:tabs>
          <w:tab w:val="left" w:pos="426"/>
        </w:tabs>
        <w:suppressAutoHyphens w:val="0"/>
        <w:spacing w:line="276" w:lineRule="auto"/>
        <w:ind w:left="284"/>
        <w:jc w:val="both"/>
        <w:textAlignment w:val="auto"/>
        <w:rPr>
          <w:rFonts w:ascii="Times New Roman" w:eastAsia="Times New Roman" w:hAnsi="Times New Roman" w:cs="Times New Roman"/>
          <w:kern w:val="0"/>
        </w:rPr>
      </w:pPr>
    </w:p>
    <w:tbl>
      <w:tblPr>
        <w:tblW w:w="9213" w:type="dxa"/>
        <w:jc w:val="center"/>
        <w:tblLook w:val="0000" w:firstRow="0" w:lastRow="0" w:firstColumn="0" w:lastColumn="0" w:noHBand="0" w:noVBand="0"/>
      </w:tblPr>
      <w:tblGrid>
        <w:gridCol w:w="4251"/>
        <w:gridCol w:w="4962"/>
      </w:tblGrid>
      <w:tr w:rsidR="005B05E7" w14:paraId="7065A341" w14:textId="77777777">
        <w:trPr>
          <w:jc w:val="center"/>
        </w:trPr>
        <w:tc>
          <w:tcPr>
            <w:tcW w:w="42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66B9480B"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kern w:val="0"/>
              </w:rPr>
            </w:pPr>
            <w:bookmarkStart w:id="5" w:name="_Hlk132887541"/>
            <w:bookmarkEnd w:id="5"/>
            <w:r>
              <w:rPr>
                <w:rFonts w:ascii="Times New Roman" w:eastAsia="Times New Roman" w:hAnsi="Times New Roman" w:cs="Times New Roman"/>
                <w:b/>
                <w:kern w:val="0"/>
              </w:rPr>
              <w:t>SERVIZI</w:t>
            </w:r>
          </w:p>
          <w:p w14:paraId="6D0DC50E"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kern w:val="0"/>
              </w:rPr>
            </w:pPr>
            <w:r>
              <w:rPr>
                <w:rFonts w:ascii="Times New Roman" w:eastAsia="Times New Roman" w:hAnsi="Times New Roman" w:cs="Times New Roman"/>
                <w:b/>
                <w:kern w:val="0"/>
              </w:rPr>
              <w:t>(parti di servizio oggetto di subappalto)</w:t>
            </w:r>
          </w:p>
        </w:tc>
        <w:tc>
          <w:tcPr>
            <w:tcW w:w="4962"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44D9BFA"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kern w:val="0"/>
              </w:rPr>
            </w:pPr>
            <w:r>
              <w:rPr>
                <w:rFonts w:ascii="Times New Roman" w:eastAsia="Times New Roman" w:hAnsi="Times New Roman" w:cs="Times New Roman"/>
                <w:b/>
                <w:kern w:val="0"/>
              </w:rPr>
              <w:t>% di subappalto</w:t>
            </w:r>
          </w:p>
        </w:tc>
      </w:tr>
      <w:tr w:rsidR="005B05E7" w14:paraId="02DDDC2B" w14:textId="77777777">
        <w:trPr>
          <w:jc w:val="center"/>
        </w:trPr>
        <w:tc>
          <w:tcPr>
            <w:tcW w:w="4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4E1DD"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p w14:paraId="35C98878"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52B61"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tc>
      </w:tr>
      <w:tr w:rsidR="005B05E7" w14:paraId="6072D4AF" w14:textId="77777777">
        <w:trPr>
          <w:jc w:val="center"/>
        </w:trPr>
        <w:tc>
          <w:tcPr>
            <w:tcW w:w="4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40C61"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p w14:paraId="776BA5E7"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C87664"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tc>
      </w:tr>
      <w:tr w:rsidR="005B05E7" w14:paraId="67502139" w14:textId="77777777">
        <w:trPr>
          <w:jc w:val="center"/>
        </w:trPr>
        <w:tc>
          <w:tcPr>
            <w:tcW w:w="4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62F3E"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p w14:paraId="755F260D"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p>
        </w:tc>
        <w:tc>
          <w:tcPr>
            <w:tcW w:w="4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43BA54" w14:textId="77777777" w:rsidR="005B05E7" w:rsidRDefault="005B05E7">
            <w:pPr>
              <w:widowControl w:val="0"/>
              <w:suppressAutoHyphens w:val="0"/>
              <w:spacing w:line="276" w:lineRule="auto"/>
              <w:jc w:val="center"/>
              <w:textAlignment w:val="auto"/>
              <w:rPr>
                <w:rFonts w:ascii="Times New Roman" w:eastAsia="Times New Roman" w:hAnsi="Times New Roman" w:cs="Times New Roman"/>
                <w:b/>
                <w:bCs/>
                <w:kern w:val="0"/>
                <w:lang w:eastAsia="it-IT"/>
              </w:rPr>
            </w:pPr>
            <w:bookmarkStart w:id="6" w:name="Copia_di__Hlk132887541_1"/>
            <w:bookmarkEnd w:id="6"/>
          </w:p>
        </w:tc>
      </w:tr>
    </w:tbl>
    <w:p w14:paraId="08177974" w14:textId="77777777" w:rsidR="005B05E7" w:rsidRDefault="005B05E7">
      <w:pPr>
        <w:widowControl w:val="0"/>
        <w:suppressAutoHyphens w:val="0"/>
        <w:spacing w:line="276" w:lineRule="auto"/>
        <w:ind w:left="284"/>
        <w:jc w:val="both"/>
        <w:textAlignment w:val="auto"/>
        <w:rPr>
          <w:rFonts w:ascii="Times New Roman" w:eastAsia="Times New Roman" w:hAnsi="Times New Roman" w:cs="Times New Roman"/>
          <w:b/>
          <w:bCs/>
          <w:kern w:val="0"/>
          <w:lang w:eastAsia="it-IT"/>
        </w:rPr>
      </w:pPr>
    </w:p>
    <w:p w14:paraId="079B0048" w14:textId="77777777" w:rsidR="005B05E7" w:rsidRDefault="009F1C12">
      <w:pPr>
        <w:widowControl w:val="0"/>
        <w:suppressAutoHyphens w:val="0"/>
        <w:spacing w:line="276" w:lineRule="auto"/>
        <w:jc w:val="both"/>
        <w:textAlignment w:val="auto"/>
        <w:rPr>
          <w:rFonts w:ascii="Times New Roman" w:eastAsia="Times New Roman" w:hAnsi="Times New Roman" w:cs="Times New Roman"/>
          <w:b/>
          <w:bCs/>
          <w:kern w:val="0"/>
          <w:lang w:eastAsia="it-IT"/>
        </w:rPr>
      </w:pPr>
      <w:r>
        <w:rPr>
          <w:rFonts w:ascii="Times New Roman" w:eastAsia="Times New Roman" w:hAnsi="Times New Roman" w:cs="Times New Roman"/>
          <w:b/>
          <w:bCs/>
          <w:kern w:val="0"/>
          <w:lang w:eastAsia="it-IT"/>
        </w:rPr>
        <w:t>N.B.</w:t>
      </w:r>
    </w:p>
    <w:p w14:paraId="606672EA" w14:textId="77777777" w:rsidR="005B05E7" w:rsidRDefault="009F1C12">
      <w:pPr>
        <w:suppressAutoHyphens w:val="0"/>
        <w:spacing w:line="276" w:lineRule="auto"/>
        <w:contextualSpacing/>
        <w:jc w:val="both"/>
        <w:textAlignment w:val="auto"/>
      </w:pPr>
      <w:r>
        <w:rPr>
          <w:rFonts w:ascii="Times New Roman" w:eastAsia="Times New Roman" w:hAnsi="Times New Roman" w:cs="Times New Roman"/>
          <w:kern w:val="0"/>
          <w:lang w:eastAsia="it-IT"/>
        </w:rPr>
        <w:t>La mancata presentazione della “</w:t>
      </w:r>
      <w:r>
        <w:rPr>
          <w:rFonts w:ascii="Times New Roman" w:eastAsia="Times New Roman" w:hAnsi="Times New Roman" w:cs="Times New Roman"/>
          <w:i/>
          <w:kern w:val="0"/>
          <w:lang w:eastAsia="it-IT"/>
        </w:rPr>
        <w:t>Dichiarazione inerente al subappalto</w:t>
      </w:r>
      <w:r>
        <w:rPr>
          <w:rFonts w:ascii="Times New Roman" w:eastAsia="Times New Roman" w:hAnsi="Times New Roman" w:cs="Times New Roman"/>
          <w:kern w:val="0"/>
          <w:lang w:eastAsia="it-IT"/>
        </w:rPr>
        <w:t xml:space="preserve">” conforme a quanto sopra </w:t>
      </w:r>
      <w:r>
        <w:rPr>
          <w:rFonts w:ascii="Times New Roman" w:eastAsia="Times New Roman" w:hAnsi="Times New Roman" w:cs="Times New Roman"/>
          <w:kern w:val="0"/>
          <w:u w:val="single"/>
          <w:lang w:eastAsia="it-IT"/>
        </w:rPr>
        <w:t>non costituisce motivo di esclusione</w:t>
      </w:r>
      <w:r>
        <w:rPr>
          <w:rFonts w:ascii="Times New Roman" w:eastAsia="Times New Roman" w:hAnsi="Times New Roman" w:cs="Times New Roman"/>
          <w:kern w:val="0"/>
          <w:lang w:eastAsia="it-IT"/>
        </w:rPr>
        <w:t>, fermo restando che, in caso di aggiudicazione, il subappalto non potrà essere autorizzato.</w:t>
      </w:r>
    </w:p>
    <w:p w14:paraId="55537404" w14:textId="77777777" w:rsidR="005B05E7" w:rsidRDefault="005B05E7">
      <w:pPr>
        <w:suppressAutoHyphens w:val="0"/>
        <w:spacing w:line="276" w:lineRule="auto"/>
        <w:contextualSpacing/>
        <w:jc w:val="both"/>
        <w:textAlignment w:val="auto"/>
        <w:rPr>
          <w:rFonts w:ascii="Times New Roman" w:eastAsia="Times New Roman" w:hAnsi="Times New Roman" w:cs="Times New Roman"/>
          <w:kern w:val="0"/>
          <w:lang w:eastAsia="it-IT"/>
        </w:rPr>
      </w:pPr>
    </w:p>
    <w:p w14:paraId="7D96A4B3" w14:textId="77777777" w:rsidR="005B05E7" w:rsidRDefault="005B05E7">
      <w:pPr>
        <w:suppressAutoHyphens w:val="0"/>
        <w:spacing w:line="276" w:lineRule="auto"/>
        <w:contextualSpacing/>
        <w:jc w:val="both"/>
        <w:textAlignment w:val="auto"/>
        <w:rPr>
          <w:rFonts w:ascii="Times New Roman" w:hAnsi="Times New Roman" w:cs="Times New Roman"/>
          <w:b/>
          <w:bCs/>
          <w:iCs/>
          <w:color w:val="2F5496"/>
          <w:kern w:val="0"/>
          <w:sz w:val="24"/>
          <w:szCs w:val="24"/>
        </w:rPr>
      </w:pPr>
    </w:p>
    <w:p w14:paraId="173972C5"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DICHIARAZIONI IN CASO DI ADOZIONE DI MISURE DI SELF-CLEANING</w:t>
      </w:r>
    </w:p>
    <w:p w14:paraId="11F4C044" w14:textId="77777777" w:rsidR="005B05E7" w:rsidRDefault="005B05E7">
      <w:pPr>
        <w:spacing w:line="276" w:lineRule="auto"/>
        <w:jc w:val="center"/>
        <w:rPr>
          <w:rFonts w:ascii="Times New Roman" w:hAnsi="Times New Roman" w:cs="Times New Roman"/>
          <w:b/>
          <w:bCs/>
          <w:iCs/>
          <w:color w:val="2F5496"/>
          <w:kern w:val="0"/>
        </w:rPr>
      </w:pPr>
    </w:p>
    <w:p w14:paraId="7580BC3A" w14:textId="77777777" w:rsidR="005B05E7" w:rsidRDefault="009F1C12">
      <w:pPr>
        <w:pStyle w:val="Paragrafoelenco"/>
        <w:numPr>
          <w:ilvl w:val="0"/>
          <w:numId w:val="10"/>
        </w:numPr>
        <w:spacing w:line="276" w:lineRule="auto"/>
        <w:jc w:val="both"/>
      </w:pPr>
      <w:r>
        <w:rPr>
          <w:rFonts w:ascii="Times New Roman" w:hAnsi="Times New Roman" w:cs="Times New Roman"/>
          <w:b/>
          <w:kern w:val="0"/>
        </w:rPr>
        <w:t>INSERISCE</w:t>
      </w:r>
      <w:r>
        <w:rPr>
          <w:rFonts w:ascii="Times New Roman" w:hAnsi="Times New Roman" w:cs="Times New Roman"/>
          <w:kern w:val="0"/>
        </w:rPr>
        <w:t xml:space="preserve"> nel FVOE la relazione che illustra le misure di self </w:t>
      </w:r>
      <w:proofErr w:type="spellStart"/>
      <w:r>
        <w:rPr>
          <w:rFonts w:ascii="Times New Roman" w:hAnsi="Times New Roman" w:cs="Times New Roman"/>
          <w:kern w:val="0"/>
        </w:rPr>
        <w:t>cleaning</w:t>
      </w:r>
      <w:proofErr w:type="spellEnd"/>
      <w:r>
        <w:rPr>
          <w:rFonts w:ascii="Times New Roman" w:hAnsi="Times New Roman" w:cs="Times New Roman"/>
          <w:kern w:val="0"/>
        </w:rPr>
        <w:t xml:space="preserve"> adottate in relazione alle cause di esclusione verificate prima della presentazione della presente domanda e indica nel DGUE, il riferimento al documento caricato nel FVOE;</w:t>
      </w:r>
    </w:p>
    <w:p w14:paraId="66C200DE" w14:textId="77777777" w:rsidR="005B05E7" w:rsidRDefault="009F1C12">
      <w:pPr>
        <w:spacing w:line="276" w:lineRule="auto"/>
        <w:contextualSpacing/>
        <w:jc w:val="both"/>
        <w:textAlignment w:val="auto"/>
        <w:rPr>
          <w:rFonts w:ascii="Times New Roman" w:hAnsi="Times New Roman" w:cs="Times New Roman"/>
          <w:i/>
          <w:iCs/>
          <w:kern w:val="0"/>
        </w:rPr>
      </w:pPr>
      <w:r>
        <w:rPr>
          <w:rFonts w:ascii="Times New Roman" w:hAnsi="Times New Roman" w:cs="Times New Roman"/>
          <w:i/>
          <w:iCs/>
          <w:kern w:val="0"/>
        </w:rPr>
        <w:lastRenderedPageBreak/>
        <w:t>in alternativa</w:t>
      </w:r>
    </w:p>
    <w:p w14:paraId="3BA831F8" w14:textId="77777777" w:rsidR="005B05E7" w:rsidRDefault="009F1C12">
      <w:pPr>
        <w:pStyle w:val="Paragrafoelenco"/>
        <w:numPr>
          <w:ilvl w:val="0"/>
          <w:numId w:val="10"/>
        </w:numPr>
        <w:spacing w:line="276" w:lineRule="auto"/>
        <w:jc w:val="both"/>
        <w:textAlignment w:val="auto"/>
      </w:pPr>
      <w:r>
        <w:rPr>
          <w:rFonts w:ascii="Times New Roman" w:hAnsi="Times New Roman" w:cs="Times New Roman"/>
          <w:b/>
          <w:bCs/>
          <w:kern w:val="0"/>
        </w:rPr>
        <w:t>DICHIARA</w:t>
      </w:r>
      <w:r>
        <w:rPr>
          <w:rFonts w:ascii="Times New Roman" w:hAnsi="Times New Roman" w:cs="Times New Roman"/>
          <w:kern w:val="0"/>
        </w:rPr>
        <w:t xml:space="preserve"> che è stato impossibilitato </w:t>
      </w:r>
      <w:proofErr w:type="gramStart"/>
      <w:r>
        <w:rPr>
          <w:rFonts w:ascii="Times New Roman" w:hAnsi="Times New Roman" w:cs="Times New Roman"/>
          <w:kern w:val="0"/>
        </w:rPr>
        <w:t>ad</w:t>
      </w:r>
      <w:proofErr w:type="gramEnd"/>
      <w:r>
        <w:rPr>
          <w:rFonts w:ascii="Times New Roman" w:hAnsi="Times New Roman" w:cs="Times New Roman"/>
          <w:kern w:val="0"/>
        </w:rPr>
        <w:t xml:space="preserve"> adottare misure di self </w:t>
      </w:r>
      <w:proofErr w:type="spellStart"/>
      <w:r>
        <w:rPr>
          <w:rFonts w:ascii="Times New Roman" w:hAnsi="Times New Roman" w:cs="Times New Roman"/>
          <w:kern w:val="0"/>
        </w:rPr>
        <w:t>cleaning</w:t>
      </w:r>
      <w:proofErr w:type="spellEnd"/>
      <w:r>
        <w:rPr>
          <w:rFonts w:ascii="Times New Roman" w:hAnsi="Times New Roman" w:cs="Times New Roman"/>
          <w:kern w:val="0"/>
        </w:rPr>
        <w:t xml:space="preserve"> per i seguenti motivi ……………………………. </w:t>
      </w:r>
      <w:r>
        <w:rPr>
          <w:rFonts w:ascii="Calibri Light" w:hAnsi="Calibri Light" w:cs="Calibri Light"/>
          <w:i/>
          <w:iCs/>
          <w:kern w:val="0"/>
          <w:sz w:val="20"/>
          <w:szCs w:val="20"/>
        </w:rPr>
        <w:t>(</w:t>
      </w:r>
      <w:r>
        <w:rPr>
          <w:rFonts w:ascii="Calibri Light" w:hAnsi="Calibri Light" w:cs="Calibri Light"/>
          <w:i/>
          <w:kern w:val="0"/>
          <w:sz w:val="20"/>
          <w:szCs w:val="20"/>
        </w:rPr>
        <w:t>indicare le motivazioni …………………)</w:t>
      </w:r>
      <w:r>
        <w:rPr>
          <w:rFonts w:ascii="Times New Roman" w:hAnsi="Times New Roman" w:cs="Times New Roman"/>
          <w:kern w:val="0"/>
          <w:sz w:val="20"/>
          <w:szCs w:val="20"/>
        </w:rPr>
        <w:t xml:space="preserve"> </w:t>
      </w:r>
      <w:r>
        <w:rPr>
          <w:rFonts w:ascii="Times New Roman" w:hAnsi="Times New Roman" w:cs="Times New Roman"/>
          <w:kern w:val="0"/>
        </w:rPr>
        <w:t xml:space="preserve">e si impegna </w:t>
      </w:r>
      <w:proofErr w:type="gramStart"/>
      <w:r>
        <w:rPr>
          <w:rFonts w:ascii="Times New Roman" w:hAnsi="Times New Roman" w:cs="Times New Roman"/>
          <w:kern w:val="0"/>
        </w:rPr>
        <w:t>ad</w:t>
      </w:r>
      <w:proofErr w:type="gramEnd"/>
      <w:r>
        <w:rPr>
          <w:rFonts w:ascii="Times New Roman" w:hAnsi="Times New Roman" w:cs="Times New Roman"/>
          <w:kern w:val="0"/>
        </w:rPr>
        <w:t xml:space="preserve"> adottare misure idonee e a comunicare le stesse tempestivamente e comunque prima dell’aggiudicazione.</w:t>
      </w:r>
    </w:p>
    <w:p w14:paraId="3E91D175" w14:textId="77777777" w:rsidR="005B05E7" w:rsidRDefault="005B05E7">
      <w:pPr>
        <w:spacing w:line="276" w:lineRule="auto"/>
        <w:jc w:val="both"/>
        <w:rPr>
          <w:rFonts w:ascii="Times New Roman" w:hAnsi="Times New Roman" w:cs="Times New Roman"/>
          <w:b/>
          <w:bCs/>
          <w:iCs/>
          <w:color w:val="2F5496"/>
          <w:kern w:val="0"/>
        </w:rPr>
      </w:pPr>
    </w:p>
    <w:p w14:paraId="7B1D5196"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DICHIARAZIONI IN CASO DI SOTTOPOSIZIONE A CONCORDATO PREVENTIVO CON CONTINUITÀ AZIENDALE</w:t>
      </w:r>
    </w:p>
    <w:p w14:paraId="2ECFF0C3" w14:textId="77777777" w:rsidR="005B05E7" w:rsidRDefault="005B05E7">
      <w:pPr>
        <w:pStyle w:val="Paragrafoelenco"/>
        <w:spacing w:line="276" w:lineRule="auto"/>
        <w:ind w:left="0"/>
        <w:jc w:val="both"/>
        <w:rPr>
          <w:rFonts w:ascii="Times New Roman" w:hAnsi="Times New Roman" w:cs="Times New Roman"/>
          <w:b/>
          <w:bCs/>
          <w:iCs/>
          <w:color w:val="2F5496"/>
          <w:kern w:val="0"/>
        </w:rPr>
      </w:pPr>
    </w:p>
    <w:p w14:paraId="7A5439AF" w14:textId="77777777" w:rsidR="005B05E7" w:rsidRDefault="009F1C12">
      <w:pPr>
        <w:pStyle w:val="Paragrafoelenco"/>
        <w:numPr>
          <w:ilvl w:val="0"/>
          <w:numId w:val="10"/>
        </w:numPr>
        <w:spacing w:line="276" w:lineRule="auto"/>
        <w:jc w:val="both"/>
      </w:pPr>
      <w:bookmarkStart w:id="7" w:name="_Hlk164069208"/>
      <w:r>
        <w:rPr>
          <w:rFonts w:ascii="Times New Roman" w:hAnsi="Times New Roman" w:cs="Times New Roman"/>
          <w:b/>
          <w:kern w:val="0"/>
        </w:rPr>
        <w:t xml:space="preserve">DICHIARA </w:t>
      </w:r>
      <w:bookmarkEnd w:id="7"/>
      <w:r>
        <w:rPr>
          <w:rFonts w:ascii="Times New Roman" w:hAnsi="Times New Roman" w:cs="Times New Roman"/>
          <w:kern w:val="0"/>
        </w:rPr>
        <w:t>che il provvedimento di ammissione al concordato è stato emesso il ……………. da ………………………………………………………………………………………………………</w:t>
      </w:r>
    </w:p>
    <w:p w14:paraId="0C35EE68" w14:textId="77777777" w:rsidR="005B05E7" w:rsidRDefault="009F1C12">
      <w:pPr>
        <w:pStyle w:val="Paragrafoelenco"/>
        <w:numPr>
          <w:ilvl w:val="0"/>
          <w:numId w:val="10"/>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che il provvedimento di autorizzazione a partecipare alle gare è stato emesso il ……………. da ………………………………………………………………………</w:t>
      </w:r>
    </w:p>
    <w:p w14:paraId="0C07BAC4" w14:textId="77777777" w:rsidR="005B05E7" w:rsidRDefault="009F1C12">
      <w:pPr>
        <w:keepLines/>
        <w:tabs>
          <w:tab w:val="left" w:pos="8647"/>
        </w:tabs>
        <w:spacing w:line="276" w:lineRule="auto"/>
        <w:contextualSpacing/>
        <w:jc w:val="both"/>
        <w:textAlignment w:val="auto"/>
      </w:pPr>
      <w:r>
        <w:rPr>
          <w:rFonts w:ascii="Times New Roman" w:hAnsi="Times New Roman" w:cs="Times New Roman"/>
          <w:i/>
          <w:kern w:val="0"/>
        </w:rPr>
        <w:t>(solo in caso di raggruppamento)</w:t>
      </w:r>
      <w:r>
        <w:rPr>
          <w:rFonts w:ascii="Times New Roman" w:hAnsi="Times New Roman" w:cs="Times New Roman"/>
          <w:kern w:val="0"/>
        </w:rPr>
        <w:t xml:space="preserve">  </w:t>
      </w:r>
    </w:p>
    <w:p w14:paraId="1F94A069" w14:textId="77777777" w:rsidR="005B05E7" w:rsidRDefault="009F1C12">
      <w:pPr>
        <w:pStyle w:val="Paragrafoelenco"/>
        <w:keepLines/>
        <w:numPr>
          <w:ilvl w:val="0"/>
          <w:numId w:val="25"/>
        </w:numPr>
        <w:tabs>
          <w:tab w:val="clear" w:pos="720"/>
          <w:tab w:val="left" w:pos="8647"/>
        </w:tabs>
        <w:spacing w:line="276" w:lineRule="auto"/>
        <w:ind w:left="283" w:hanging="227"/>
        <w:jc w:val="both"/>
        <w:textAlignment w:val="auto"/>
      </w:pPr>
      <w:r>
        <w:rPr>
          <w:rFonts w:ascii="Times New Roman" w:hAnsi="Times New Roman" w:cs="Times New Roman"/>
          <w:b/>
          <w:kern w:val="0"/>
        </w:rPr>
        <w:t>DICHIARA</w:t>
      </w:r>
      <w:r>
        <w:rPr>
          <w:rFonts w:ascii="Times New Roman" w:hAnsi="Times New Roman" w:cs="Times New Roman"/>
          <w:kern w:val="0"/>
        </w:rPr>
        <w:t xml:space="preserve"> che le altre imprese aderenti al raggruppamento non sono assoggettate ad una procedura concorsuale, ai sensi dell’articolo 95, commi 4 e 5, del decreto legislativo n. 14/2019;</w:t>
      </w:r>
    </w:p>
    <w:p w14:paraId="23DAA042" w14:textId="77777777" w:rsidR="005B05E7" w:rsidRDefault="005B05E7">
      <w:pPr>
        <w:pStyle w:val="Paragrafoelenco"/>
        <w:tabs>
          <w:tab w:val="left" w:pos="8647"/>
        </w:tabs>
        <w:spacing w:line="276" w:lineRule="auto"/>
        <w:ind w:left="283"/>
        <w:jc w:val="both"/>
        <w:textAlignment w:val="auto"/>
        <w:rPr>
          <w:rFonts w:ascii="Times New Roman" w:hAnsi="Times New Roman" w:cs="Times New Roman"/>
          <w:kern w:val="0"/>
        </w:rPr>
      </w:pPr>
    </w:p>
    <w:p w14:paraId="1542BBBA" w14:textId="77777777" w:rsidR="005B05E7" w:rsidRDefault="009F1C12">
      <w:pPr>
        <w:pStyle w:val="Paragrafoelenco"/>
        <w:keepLines/>
        <w:tabs>
          <w:tab w:val="left" w:pos="8647"/>
        </w:tabs>
        <w:spacing w:line="276" w:lineRule="auto"/>
        <w:ind w:left="0"/>
        <w:jc w:val="both"/>
        <w:textAlignment w:val="auto"/>
      </w:pPr>
      <w:r>
        <w:rPr>
          <w:rFonts w:ascii="Times New Roman" w:hAnsi="Times New Roman" w:cs="Times New Roman"/>
          <w:b/>
          <w:kern w:val="0"/>
        </w:rPr>
        <w:t>ALLEGA</w:t>
      </w:r>
      <w:r>
        <w:rPr>
          <w:rFonts w:ascii="Times New Roman" w:hAnsi="Times New Roman" w:cs="Times New Roman"/>
          <w:kern w:val="0"/>
        </w:rPr>
        <w:t xml:space="preserve"> la relazione di un professionista in possesso dei requisiti di cui all'articolo 2, comma 1, lettera o) del decreto legislativo succitato che attesta la conformità al piano e la ragionevole capacità di adempimento del contratto.</w:t>
      </w:r>
    </w:p>
    <w:p w14:paraId="3C288771" w14:textId="77777777" w:rsidR="005B05E7" w:rsidRDefault="005B05E7">
      <w:pPr>
        <w:pStyle w:val="Paragrafoelenco"/>
        <w:spacing w:line="276" w:lineRule="auto"/>
        <w:ind w:left="360"/>
        <w:jc w:val="both"/>
        <w:rPr>
          <w:rFonts w:ascii="Times New Roman" w:hAnsi="Times New Roman" w:cs="Times New Roman"/>
          <w:b/>
          <w:bCs/>
          <w:iCs/>
          <w:color w:val="2F5496"/>
          <w:kern w:val="0"/>
        </w:rPr>
      </w:pPr>
    </w:p>
    <w:p w14:paraId="79E0CEB7"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bookmarkStart w:id="8" w:name="_Hlk164069480"/>
      <w:r>
        <w:rPr>
          <w:rFonts w:ascii="Times New Roman" w:hAnsi="Times New Roman" w:cs="Times New Roman"/>
          <w:b/>
          <w:bCs/>
          <w:iCs/>
          <w:color w:val="2F5496"/>
          <w:kern w:val="0"/>
          <w:sz w:val="26"/>
          <w:szCs w:val="26"/>
        </w:rPr>
        <w:t>DICHIARAZIONI IN CASO DI SOTTOPOSIZIONE A SEQUESTRO/CONFISCA</w:t>
      </w:r>
      <w:bookmarkEnd w:id="8"/>
    </w:p>
    <w:p w14:paraId="40674C6C" w14:textId="77777777" w:rsidR="005B05E7" w:rsidRDefault="009F1C12">
      <w:pPr>
        <w:spacing w:line="276" w:lineRule="auto"/>
        <w:contextualSpacing/>
        <w:jc w:val="both"/>
        <w:textAlignment w:val="auto"/>
      </w:pPr>
      <w:r>
        <w:rPr>
          <w:rFonts w:ascii="Times New Roman" w:hAnsi="Times New Roman" w:cs="Times New Roman"/>
          <w:i/>
          <w:kern w:val="0"/>
          <w:sz w:val="18"/>
          <w:szCs w:val="18"/>
        </w:rPr>
        <w:t>(in caso di</w:t>
      </w:r>
      <w:r>
        <w:rPr>
          <w:rFonts w:ascii="Times New Roman" w:hAnsi="Times New Roman" w:cs="Times New Roman"/>
          <w:b/>
          <w:i/>
          <w:kern w:val="0"/>
          <w:sz w:val="18"/>
          <w:szCs w:val="18"/>
        </w:rPr>
        <w:t xml:space="preserve"> </w:t>
      </w:r>
      <w:r>
        <w:rPr>
          <w:rFonts w:ascii="Times New Roman" w:hAnsi="Times New Roman" w:cs="Times New Roman"/>
          <w:i/>
          <w:kern w:val="0"/>
          <w:sz w:val="18"/>
          <w:szCs w:val="18"/>
        </w:rPr>
        <w:t xml:space="preserve">sottoposizione a sequestro o confisca ai sensi dell'articolo 240-bis del </w:t>
      </w:r>
      <w:proofErr w:type="gramStart"/>
      <w:r>
        <w:rPr>
          <w:rFonts w:ascii="Times New Roman" w:hAnsi="Times New Roman" w:cs="Times New Roman"/>
          <w:i/>
          <w:kern w:val="0"/>
          <w:sz w:val="18"/>
          <w:szCs w:val="18"/>
        </w:rPr>
        <w:t>codice penale</w:t>
      </w:r>
      <w:proofErr w:type="gramEnd"/>
      <w:r>
        <w:rPr>
          <w:rFonts w:ascii="Times New Roman" w:hAnsi="Times New Roman" w:cs="Times New Roman"/>
          <w:i/>
          <w:kern w:val="0"/>
          <w:sz w:val="18"/>
          <w:szCs w:val="18"/>
        </w:rPr>
        <w:t xml:space="preserve"> o degli articoli 20 e 24 del decreto legislativo 6 settembre 2011, n. 159, e affidamento a custode o amministratore giudiziario o finanziario. La dichiarazione è resa per gli effetti dell’articolo 96, comma 13, del codice)</w:t>
      </w:r>
    </w:p>
    <w:p w14:paraId="55EBB482" w14:textId="77777777" w:rsidR="005B05E7" w:rsidRDefault="005B05E7">
      <w:pPr>
        <w:spacing w:line="276" w:lineRule="auto"/>
        <w:contextualSpacing/>
        <w:jc w:val="both"/>
        <w:textAlignment w:val="auto"/>
        <w:rPr>
          <w:rFonts w:ascii="Times New Roman" w:hAnsi="Times New Roman" w:cs="Times New Roman"/>
          <w:i/>
          <w:kern w:val="0"/>
          <w:sz w:val="18"/>
          <w:szCs w:val="18"/>
        </w:rPr>
      </w:pPr>
    </w:p>
    <w:p w14:paraId="4E78C0EF"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 xml:space="preserve">DICHIARA </w:t>
      </w:r>
      <w:r>
        <w:rPr>
          <w:rFonts w:ascii="Times New Roman" w:hAnsi="Times New Roman" w:cs="Times New Roman"/>
          <w:kern w:val="0"/>
        </w:rPr>
        <w:t>che è stato emesso il provvedimento …. (</w:t>
      </w:r>
      <w:r>
        <w:rPr>
          <w:rFonts w:ascii="Times New Roman" w:hAnsi="Times New Roman" w:cs="Times New Roman"/>
          <w:i/>
          <w:kern w:val="0"/>
        </w:rPr>
        <w:t xml:space="preserve">indicare il tipo di provvedimento … Sottoposizione a sequestro o confisca ai sensi dell’articolo 240-bis del </w:t>
      </w:r>
      <w:proofErr w:type="gramStart"/>
      <w:r>
        <w:rPr>
          <w:rFonts w:ascii="Times New Roman" w:hAnsi="Times New Roman" w:cs="Times New Roman"/>
          <w:i/>
          <w:kern w:val="0"/>
        </w:rPr>
        <w:t>codice penale</w:t>
      </w:r>
      <w:proofErr w:type="gramEnd"/>
      <w:r>
        <w:rPr>
          <w:rFonts w:ascii="Times New Roman" w:hAnsi="Times New Roman" w:cs="Times New Roman"/>
          <w:i/>
          <w:kern w:val="0"/>
        </w:rPr>
        <w:t xml:space="preserve"> o degli articoli 20 e 24 del decreto legislativo 6 settembre 2011, n. 159, e affidamento a custode o amministratore giudiziario o finanziario</w:t>
      </w:r>
      <w:r>
        <w:rPr>
          <w:rFonts w:ascii="Times New Roman" w:hAnsi="Times New Roman" w:cs="Times New Roman"/>
          <w:kern w:val="0"/>
        </w:rPr>
        <w:t>) in data ……. da parte di …………</w:t>
      </w:r>
      <w:proofErr w:type="gramStart"/>
      <w:r>
        <w:rPr>
          <w:rFonts w:ascii="Times New Roman" w:hAnsi="Times New Roman" w:cs="Times New Roman"/>
          <w:kern w:val="0"/>
        </w:rPr>
        <w:t>…….</w:t>
      </w:r>
      <w:proofErr w:type="gramEnd"/>
      <w:r>
        <w:rPr>
          <w:rFonts w:ascii="Times New Roman" w:hAnsi="Times New Roman" w:cs="Times New Roman"/>
          <w:kern w:val="0"/>
        </w:rPr>
        <w:t>. .</w:t>
      </w:r>
    </w:p>
    <w:p w14:paraId="098E6546" w14:textId="77777777" w:rsidR="005B05E7" w:rsidRDefault="005B05E7">
      <w:pPr>
        <w:pStyle w:val="Paragrafoelenco"/>
        <w:spacing w:line="276" w:lineRule="auto"/>
        <w:ind w:left="0"/>
        <w:jc w:val="both"/>
        <w:rPr>
          <w:rFonts w:ascii="Times New Roman" w:hAnsi="Times New Roman" w:cs="Times New Roman"/>
          <w:b/>
          <w:bCs/>
          <w:iCs/>
          <w:color w:val="2F5496"/>
          <w:kern w:val="0"/>
        </w:rPr>
      </w:pPr>
    </w:p>
    <w:p w14:paraId="36CFD6BE"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DICHIARAZIONI IN CASO DI SERVIZI/FORNITURE DI CUI AI SETTORI SENSIBILI EX ART. 1, COMMA 53, DELLA L. 190/2012</w:t>
      </w:r>
    </w:p>
    <w:p w14:paraId="5E6E0639" w14:textId="77777777" w:rsidR="005B05E7" w:rsidRDefault="005B05E7">
      <w:pPr>
        <w:spacing w:line="276" w:lineRule="auto"/>
        <w:jc w:val="center"/>
        <w:rPr>
          <w:rFonts w:ascii="Times New Roman" w:hAnsi="Times New Roman" w:cs="Times New Roman"/>
          <w:b/>
          <w:bCs/>
          <w:iCs/>
          <w:color w:val="2F5496"/>
          <w:kern w:val="0"/>
        </w:rPr>
      </w:pPr>
    </w:p>
    <w:p w14:paraId="3DF19252" w14:textId="77777777" w:rsidR="005B05E7" w:rsidRDefault="009F1C12">
      <w:pPr>
        <w:pStyle w:val="Paragrafoelenco"/>
        <w:numPr>
          <w:ilvl w:val="0"/>
          <w:numId w:val="11"/>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di essere iscritto nell’elenco dei fornitori, prestatori di servizi non soggetti a tentativo di infiltrazione mafiosa (c.d. White List) della Prefettura di ………………</w:t>
      </w:r>
    </w:p>
    <w:p w14:paraId="778736EB" w14:textId="77777777" w:rsidR="005B05E7" w:rsidRDefault="009F1C12">
      <w:pPr>
        <w:spacing w:line="276" w:lineRule="auto"/>
        <w:ind w:left="284" w:hanging="284"/>
        <w:contextualSpacing/>
        <w:jc w:val="both"/>
        <w:textAlignment w:val="auto"/>
        <w:rPr>
          <w:rFonts w:ascii="Times New Roman" w:hAnsi="Times New Roman" w:cs="Times New Roman"/>
          <w:i/>
          <w:iCs/>
          <w:kern w:val="0"/>
        </w:rPr>
      </w:pPr>
      <w:r>
        <w:rPr>
          <w:rFonts w:ascii="Times New Roman" w:hAnsi="Times New Roman" w:cs="Times New Roman"/>
          <w:i/>
          <w:iCs/>
          <w:kern w:val="0"/>
        </w:rPr>
        <w:t>oppure</w:t>
      </w:r>
    </w:p>
    <w:p w14:paraId="1952BB20"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DICHIARA</w:t>
      </w:r>
      <w:r>
        <w:rPr>
          <w:rFonts w:ascii="Times New Roman" w:hAnsi="Times New Roman" w:cs="Times New Roman"/>
          <w:kern w:val="0"/>
        </w:rPr>
        <w:t xml:space="preserve"> di aver presentato la domanda di iscrizione o di rinnovo nell’elenco dei fornitori, prestatori di servizi non soggetti a tentativo di infiltrazione mafiosa (c.d. White List) della Prefettura di ……………….</w:t>
      </w:r>
    </w:p>
    <w:p w14:paraId="15E187E1" w14:textId="77777777" w:rsidR="005B05E7" w:rsidRDefault="009F1C12">
      <w:pPr>
        <w:spacing w:line="276" w:lineRule="auto"/>
        <w:ind w:left="284" w:hanging="284"/>
        <w:contextualSpacing/>
        <w:jc w:val="both"/>
        <w:textAlignment w:val="auto"/>
        <w:rPr>
          <w:rFonts w:ascii="Times New Roman" w:hAnsi="Times New Roman" w:cs="Times New Roman"/>
          <w:i/>
          <w:iCs/>
          <w:kern w:val="0"/>
        </w:rPr>
      </w:pPr>
      <w:r>
        <w:rPr>
          <w:rFonts w:ascii="Times New Roman" w:hAnsi="Times New Roman" w:cs="Times New Roman"/>
          <w:i/>
          <w:iCs/>
          <w:kern w:val="0"/>
        </w:rPr>
        <w:t>oppure</w:t>
      </w:r>
    </w:p>
    <w:p w14:paraId="082680A2"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DICHIARA</w:t>
      </w:r>
      <w:r>
        <w:rPr>
          <w:rFonts w:ascii="Times New Roman" w:hAnsi="Times New Roman" w:cs="Times New Roman"/>
          <w:kern w:val="0"/>
        </w:rPr>
        <w:t xml:space="preserve"> di non essere iscritto nell’elenco dei fornitori, prestatori di servizi non soggetti a tentativo di infiltrazione mafiosa (c.d. White List) in quanto l’esecuzione del servizio di cui ai settori sensibili è demandata ad altro soggetto in possesso del requisito </w:t>
      </w:r>
      <w:r>
        <w:rPr>
          <w:rFonts w:ascii="Calibri Light" w:hAnsi="Calibri Light" w:cs="Calibri Light"/>
          <w:i/>
          <w:iCs/>
          <w:kern w:val="0"/>
          <w:sz w:val="20"/>
          <w:szCs w:val="20"/>
        </w:rPr>
        <w:t>(</w:t>
      </w:r>
      <w:r>
        <w:rPr>
          <w:rFonts w:ascii="Calibri Light" w:hAnsi="Calibri Light" w:cs="Calibri Light"/>
          <w:i/>
          <w:kern w:val="0"/>
          <w:sz w:val="20"/>
          <w:szCs w:val="20"/>
        </w:rPr>
        <w:t>indicare il soggetto)</w:t>
      </w:r>
      <w:r>
        <w:rPr>
          <w:rFonts w:ascii="Times New Roman" w:hAnsi="Times New Roman" w:cs="Times New Roman"/>
          <w:kern w:val="0"/>
        </w:rPr>
        <w:t>.</w:t>
      </w:r>
    </w:p>
    <w:p w14:paraId="48217BAD" w14:textId="77777777" w:rsidR="005B05E7" w:rsidRDefault="005B05E7">
      <w:pPr>
        <w:spacing w:line="276" w:lineRule="auto"/>
        <w:jc w:val="both"/>
        <w:rPr>
          <w:rFonts w:ascii="Times New Roman" w:hAnsi="Times New Roman" w:cs="Times New Roman"/>
          <w:b/>
          <w:bCs/>
          <w:iCs/>
          <w:color w:val="2F5496"/>
          <w:kern w:val="0"/>
        </w:rPr>
      </w:pPr>
    </w:p>
    <w:p w14:paraId="479277DC"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bookmarkStart w:id="9" w:name="_Hlk164075425"/>
      <w:r>
        <w:rPr>
          <w:rFonts w:ascii="Times New Roman" w:hAnsi="Times New Roman" w:cs="Times New Roman"/>
          <w:b/>
          <w:bCs/>
          <w:iCs/>
          <w:color w:val="2F5496"/>
          <w:kern w:val="0"/>
          <w:sz w:val="26"/>
          <w:szCs w:val="26"/>
        </w:rPr>
        <w:t xml:space="preserve">ULTERIORI DICHIARAZIONI </w:t>
      </w:r>
      <w:bookmarkEnd w:id="9"/>
    </w:p>
    <w:p w14:paraId="590D0EDC" w14:textId="77777777" w:rsidR="005B05E7" w:rsidRDefault="005B05E7">
      <w:pPr>
        <w:spacing w:line="276" w:lineRule="auto"/>
        <w:jc w:val="center"/>
        <w:rPr>
          <w:rFonts w:ascii="Times New Roman" w:hAnsi="Times New Roman" w:cs="Times New Roman"/>
          <w:b/>
          <w:bCs/>
          <w:iCs/>
          <w:kern w:val="0"/>
        </w:rPr>
      </w:pPr>
    </w:p>
    <w:p w14:paraId="64FFE2E3" w14:textId="77777777" w:rsidR="005B05E7" w:rsidRDefault="009F1C12">
      <w:pPr>
        <w:spacing w:line="276" w:lineRule="auto"/>
        <w:jc w:val="both"/>
      </w:pPr>
      <w:bookmarkStart w:id="10" w:name="_Hlk164077013"/>
      <w:bookmarkEnd w:id="10"/>
      <w:r>
        <w:rPr>
          <w:rFonts w:ascii="Times New Roman" w:hAnsi="Times New Roman" w:cs="Times New Roman"/>
          <w:b/>
          <w:bCs/>
          <w:iCs/>
          <w:kern w:val="0"/>
        </w:rPr>
        <w:t xml:space="preserve">DICHIARA </w:t>
      </w:r>
      <w:r>
        <w:rPr>
          <w:rFonts w:ascii="Times New Roman" w:hAnsi="Times New Roman" w:cs="Times New Roman"/>
          <w:iCs/>
          <w:kern w:val="0"/>
        </w:rPr>
        <w:t>altresì:</w:t>
      </w:r>
    </w:p>
    <w:p w14:paraId="47B01DEB" w14:textId="77777777" w:rsidR="005B05E7" w:rsidRDefault="005B05E7">
      <w:pPr>
        <w:spacing w:line="276" w:lineRule="auto"/>
        <w:jc w:val="center"/>
        <w:rPr>
          <w:rFonts w:ascii="Times New Roman" w:hAnsi="Times New Roman" w:cs="Times New Roman"/>
          <w:iCs/>
          <w:kern w:val="0"/>
        </w:rPr>
      </w:pPr>
      <w:bookmarkStart w:id="11" w:name="Copia_di__Hlk164077013_1"/>
      <w:bookmarkEnd w:id="11"/>
    </w:p>
    <w:p w14:paraId="4A789916" w14:textId="77777777" w:rsidR="005B05E7" w:rsidRDefault="009F1C12">
      <w:pPr>
        <w:pStyle w:val="Paragrafoelenco"/>
        <w:numPr>
          <w:ilvl w:val="0"/>
          <w:numId w:val="11"/>
        </w:numPr>
        <w:spacing w:line="276" w:lineRule="auto"/>
        <w:jc w:val="both"/>
        <w:rPr>
          <w:rFonts w:ascii="Times New Roman" w:hAnsi="Times New Roman" w:cs="Times New Roman"/>
          <w:kern w:val="0"/>
        </w:rPr>
      </w:pPr>
      <w:r>
        <w:rPr>
          <w:rFonts w:ascii="Times New Roman" w:hAnsi="Times New Roman" w:cs="Times New Roman"/>
          <w:kern w:val="0"/>
        </w:rPr>
        <w:t xml:space="preserve">di ritenere remunerativa l’offerta economica presentata, avendo tenuto conto, per la relativa formulazione: </w:t>
      </w:r>
    </w:p>
    <w:p w14:paraId="0F95BD3B" w14:textId="77777777" w:rsidR="005B05E7" w:rsidRDefault="009F1C12">
      <w:pPr>
        <w:pStyle w:val="Paragrafoelenco"/>
        <w:numPr>
          <w:ilvl w:val="0"/>
          <w:numId w:val="12"/>
        </w:numPr>
        <w:spacing w:line="276" w:lineRule="auto"/>
        <w:jc w:val="both"/>
        <w:rPr>
          <w:rFonts w:ascii="Times New Roman" w:hAnsi="Times New Roman" w:cs="Times New Roman"/>
          <w:kern w:val="0"/>
        </w:rPr>
      </w:pPr>
      <w:r>
        <w:rPr>
          <w:rFonts w:ascii="Times New Roman" w:hAnsi="Times New Roman" w:cs="Times New Roman"/>
          <w:kern w:val="0"/>
        </w:rPr>
        <w:t>delle condizioni contrattuali e degli oneri compresi quelli eventuali relativi in materia di sicurezza, di assicurazione, di condizioni di lavoro e di previdenza e assistenza derivanti dal CCNL applicato;</w:t>
      </w:r>
    </w:p>
    <w:p w14:paraId="7E894AE9" w14:textId="77777777" w:rsidR="005B05E7" w:rsidRDefault="009F1C12">
      <w:pPr>
        <w:pStyle w:val="Paragrafoelenco"/>
        <w:numPr>
          <w:ilvl w:val="0"/>
          <w:numId w:val="12"/>
        </w:numPr>
        <w:spacing w:line="276" w:lineRule="auto"/>
        <w:jc w:val="both"/>
        <w:rPr>
          <w:rFonts w:ascii="Times New Roman" w:hAnsi="Times New Roman" w:cs="Times New Roman"/>
          <w:kern w:val="0"/>
        </w:rPr>
      </w:pPr>
      <w:r>
        <w:rPr>
          <w:rFonts w:ascii="Times New Roman" w:hAnsi="Times New Roman" w:cs="Times New Roman"/>
          <w:kern w:val="0"/>
        </w:rPr>
        <w:t>di tutte le circostanze generali, particolari e locali, nessuna esclusa ed eccettuata, che possono avere influito o influire sia sulla prestazione dei servizi, sia sulla determinazione della propria offerta;</w:t>
      </w:r>
    </w:p>
    <w:p w14:paraId="740BBB9C" w14:textId="77777777" w:rsidR="005B05E7" w:rsidRDefault="009F1C12">
      <w:pPr>
        <w:pStyle w:val="Paragrafoelenco"/>
        <w:numPr>
          <w:ilvl w:val="0"/>
          <w:numId w:val="11"/>
        </w:numPr>
        <w:spacing w:line="276" w:lineRule="auto"/>
        <w:jc w:val="both"/>
        <w:rPr>
          <w:rFonts w:ascii="Times New Roman" w:hAnsi="Times New Roman" w:cs="Times New Roman"/>
          <w:kern w:val="0"/>
        </w:rPr>
      </w:pPr>
      <w:r>
        <w:rPr>
          <w:rFonts w:ascii="Times New Roman" w:hAnsi="Times New Roman" w:cs="Times New Roman"/>
          <w:kern w:val="0"/>
        </w:rPr>
        <w:t>di rispettare, al momento della presentazione dell’offerta e per tutta la durata del contratto, i contratti collettivi nazionali di lavoro del settore, se esistenti, gli accordi sindacali integrativi e tutti gli adempimenti di legge nei confronti dei lavoratori dipendenti, nonché di rispettare gli obblighi previsti dal decreto legislativo 9 aprile 2008, n. 81 per la salute nei luoghi di lavoro;</w:t>
      </w:r>
    </w:p>
    <w:p w14:paraId="01295054" w14:textId="77777777" w:rsidR="005B05E7" w:rsidRDefault="009F1C12">
      <w:pPr>
        <w:pStyle w:val="Paragrafoelenco"/>
        <w:numPr>
          <w:ilvl w:val="0"/>
          <w:numId w:val="11"/>
        </w:numPr>
        <w:spacing w:line="276" w:lineRule="auto"/>
        <w:jc w:val="both"/>
        <w:textAlignment w:val="auto"/>
      </w:pPr>
      <w:r>
        <w:rPr>
          <w:rFonts w:ascii="Times New Roman" w:eastAsia="Times New Roman" w:hAnsi="Times New Roman" w:cs="Times New Roman"/>
          <w:kern w:val="0"/>
          <w:lang w:eastAsia="it-IT"/>
        </w:rPr>
        <w:t xml:space="preserve">che ai fini dell’individuazione della dimensione aziendale dell’impresa (Micro/Piccola/Media/Grande, così come definite dal Codice, Allegato I.1, art. 1, comma 1 lett. </w:t>
      </w:r>
      <w:r>
        <w:rPr>
          <w:rFonts w:ascii="Times New Roman" w:eastAsia="Times New Roman" w:hAnsi="Times New Roman" w:cs="Times New Roman"/>
          <w:i/>
          <w:iCs/>
          <w:kern w:val="0"/>
          <w:lang w:eastAsia="it-IT"/>
        </w:rPr>
        <w:t>o</w:t>
      </w:r>
      <w:r>
        <w:rPr>
          <w:rFonts w:ascii="Times New Roman" w:eastAsia="Times New Roman" w:hAnsi="Times New Roman" w:cs="Times New Roman"/>
          <w:kern w:val="0"/>
          <w:lang w:eastAsia="it-IT"/>
        </w:rPr>
        <w:t xml:space="preserve">) e dall’articolo 2 dell’allegato alla Raccomandazione della Commissione europea 2003/361/CE del 6 maggio 2003 (G.U.U.E. n. L 124 del 20 maggio 2003) e all’articolo 2 del </w:t>
      </w:r>
      <w:proofErr w:type="spellStart"/>
      <w:r>
        <w:rPr>
          <w:rFonts w:ascii="Times New Roman" w:eastAsia="Times New Roman" w:hAnsi="Times New Roman" w:cs="Times New Roman"/>
          <w:kern w:val="0"/>
          <w:lang w:eastAsia="it-IT"/>
        </w:rPr>
        <w:t>d.m.</w:t>
      </w:r>
      <w:proofErr w:type="spellEnd"/>
      <w:r>
        <w:rPr>
          <w:rFonts w:ascii="Times New Roman" w:eastAsia="Times New Roman" w:hAnsi="Times New Roman" w:cs="Times New Roman"/>
          <w:kern w:val="0"/>
          <w:lang w:eastAsia="it-IT"/>
        </w:rPr>
        <w:t xml:space="preserve"> 18 aprile 2005, pubblicato nella G.U. n. 238 del 12 ottobre 2005</w:t>
      </w:r>
      <w:r>
        <w:rPr>
          <w:rStyle w:val="Richiamoallanotaapidipagina"/>
          <w:lang w:eastAsia="it-IT"/>
        </w:rPr>
        <w:footnoteReference w:id="3"/>
      </w:r>
      <w:r>
        <w:rPr>
          <w:rFonts w:ascii="Times New Roman" w:eastAsia="Times New Roman" w:hAnsi="Times New Roman" w:cs="Times New Roman"/>
          <w:kern w:val="0"/>
          <w:lang w:eastAsia="it-IT"/>
        </w:rPr>
        <w:t>) e del CCNL applicato, fornisce i seguenti dati</w:t>
      </w:r>
      <w:bookmarkStart w:id="12" w:name="_Hlk147139797"/>
      <w:bookmarkEnd w:id="12"/>
      <w:r>
        <w:rPr>
          <w:rFonts w:ascii="Times New Roman" w:eastAsia="Times New Roman" w:hAnsi="Times New Roman" w:cs="Times New Roman"/>
          <w:kern w:val="0"/>
          <w:lang w:eastAsia="it-IT"/>
        </w:rPr>
        <w:t>:</w:t>
      </w:r>
    </w:p>
    <w:p w14:paraId="28FB5559" w14:textId="77777777" w:rsidR="005B05E7" w:rsidRDefault="009F1C12">
      <w:pPr>
        <w:pStyle w:val="Paragrafoelenco"/>
        <w:numPr>
          <w:ilvl w:val="0"/>
          <w:numId w:val="22"/>
        </w:numPr>
        <w:spacing w:line="276" w:lineRule="auto"/>
        <w:jc w:val="both"/>
        <w:textAlignment w:val="auto"/>
      </w:pPr>
      <w:r>
        <w:rPr>
          <w:rFonts w:ascii="Times New Roman" w:eastAsia="Times New Roman" w:hAnsi="Times New Roman" w:cs="Times New Roman"/>
          <w:kern w:val="0"/>
          <w:lang w:eastAsia="it-IT"/>
        </w:rPr>
        <w:t xml:space="preserve">dimensione aziendale </w:t>
      </w:r>
      <w:r>
        <w:rPr>
          <w:rFonts w:ascii="Times New Roman" w:eastAsia="Times New Roman" w:hAnsi="Times New Roman" w:cs="Times New Roman"/>
          <w:i/>
          <w:kern w:val="0"/>
          <w:lang w:eastAsia="it-IT"/>
        </w:rPr>
        <w:t xml:space="preserve">(dovrà essere dichiarato se trattasi di </w:t>
      </w:r>
      <w:r>
        <w:rPr>
          <w:rFonts w:ascii="Times New Roman" w:eastAsia="Times New Roman" w:hAnsi="Times New Roman" w:cs="Times New Roman"/>
          <w:i/>
          <w:kern w:val="0"/>
        </w:rPr>
        <w:t>Micro/Piccola/Media/Grande impresa)</w:t>
      </w:r>
      <w:r>
        <w:rPr>
          <w:rFonts w:ascii="Times New Roman" w:eastAsia="Times New Roman" w:hAnsi="Times New Roman" w:cs="Times New Roman"/>
          <w:kern w:val="0"/>
        </w:rPr>
        <w:t xml:space="preserve"> _______________________________________________________________________________;</w:t>
      </w:r>
    </w:p>
    <w:p w14:paraId="4D05FEF7" w14:textId="77777777" w:rsidR="005B05E7" w:rsidRDefault="009F1C12">
      <w:pPr>
        <w:pStyle w:val="Paragrafoelenco"/>
        <w:numPr>
          <w:ilvl w:val="0"/>
          <w:numId w:val="22"/>
        </w:numPr>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 xml:space="preserve">CCNL applicato __________________________________________________________________; </w:t>
      </w:r>
    </w:p>
    <w:p w14:paraId="7A132195" w14:textId="77777777" w:rsidR="005B05E7" w:rsidRDefault="009F1C12">
      <w:pPr>
        <w:pStyle w:val="Paragrafoelenco"/>
        <w:numPr>
          <w:ilvl w:val="0"/>
          <w:numId w:val="22"/>
        </w:numPr>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 xml:space="preserve">codice alfanumerico unico di cui all’articolo 16-quater del </w:t>
      </w:r>
      <w:proofErr w:type="gramStart"/>
      <w:r>
        <w:rPr>
          <w:rFonts w:ascii="Times New Roman" w:eastAsia="Times New Roman" w:hAnsi="Times New Roman" w:cs="Times New Roman"/>
          <w:kern w:val="0"/>
          <w:lang w:eastAsia="it-IT"/>
        </w:rPr>
        <w:t>decreto legge</w:t>
      </w:r>
      <w:proofErr w:type="gramEnd"/>
      <w:r>
        <w:rPr>
          <w:rFonts w:ascii="Times New Roman" w:eastAsia="Times New Roman" w:hAnsi="Times New Roman" w:cs="Times New Roman"/>
          <w:kern w:val="0"/>
          <w:lang w:eastAsia="it-IT"/>
        </w:rPr>
        <w:t xml:space="preserve"> n. 76/20 _________________;</w:t>
      </w:r>
    </w:p>
    <w:p w14:paraId="4AFC3D2D" w14:textId="77777777" w:rsidR="005B05E7" w:rsidRDefault="009F1C12">
      <w:pPr>
        <w:pStyle w:val="Paragrafoelenco"/>
        <w:numPr>
          <w:ilvl w:val="0"/>
          <w:numId w:val="11"/>
        </w:numPr>
        <w:spacing w:line="276" w:lineRule="auto"/>
        <w:jc w:val="both"/>
        <w:textAlignment w:val="auto"/>
        <w:rPr>
          <w:rFonts w:ascii="Times New Roman" w:eastAsia="Times New Roman" w:hAnsi="Times New Roman" w:cs="Times New Roman"/>
          <w:kern w:val="0"/>
          <w:lang w:eastAsia="it-IT"/>
        </w:rPr>
      </w:pPr>
      <w:bookmarkStart w:id="13" w:name="_Hlk147139974"/>
      <w:r>
        <w:rPr>
          <w:rFonts w:ascii="Times New Roman" w:eastAsia="Times New Roman" w:hAnsi="Times New Roman" w:cs="Times New Roman"/>
          <w:kern w:val="0"/>
          <w:lang w:eastAsia="it-IT"/>
        </w:rPr>
        <w:t>che il Contratto Nazionale applicato ai propri dipendenti risulta essere ________________ ossia quello indicato dalla stazione appaltante;</w:t>
      </w:r>
      <w:bookmarkEnd w:id="13"/>
    </w:p>
    <w:p w14:paraId="49C3BE7D" w14:textId="77777777" w:rsidR="005B05E7" w:rsidRDefault="009F1C12">
      <w:pPr>
        <w:suppressAutoHyphens w:val="0"/>
        <w:spacing w:line="276" w:lineRule="auto"/>
        <w:ind w:left="-142"/>
        <w:jc w:val="both"/>
        <w:textAlignment w:val="auto"/>
        <w:rPr>
          <w:rFonts w:ascii="Times New Roman" w:eastAsia="Times New Roman" w:hAnsi="Times New Roman" w:cs="Times New Roman"/>
          <w:i/>
          <w:iCs/>
          <w:kern w:val="0"/>
          <w:lang w:eastAsia="it-IT"/>
        </w:rPr>
      </w:pPr>
      <w:r>
        <w:rPr>
          <w:rFonts w:ascii="Times New Roman" w:eastAsia="Times New Roman" w:hAnsi="Times New Roman" w:cs="Times New Roman"/>
          <w:i/>
          <w:iCs/>
          <w:kern w:val="0"/>
          <w:lang w:eastAsia="it-IT"/>
        </w:rPr>
        <w:t>oppure</w:t>
      </w:r>
    </w:p>
    <w:p w14:paraId="756FA4C3" w14:textId="77777777" w:rsidR="005B05E7" w:rsidRDefault="009F1C12">
      <w:pPr>
        <w:pStyle w:val="Paragrafoelenco"/>
        <w:numPr>
          <w:ilvl w:val="0"/>
          <w:numId w:val="11"/>
        </w:numPr>
        <w:suppressAutoHyphens w:val="0"/>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 xml:space="preserve">che il Contratto Nazionale applicato ai propri dipendenti risulta essere ______________ e che il medesimo, essendo equivalente, assicura le medesime tutele economiche e normative ai lavoratori di quello indicato dalla stazione appaltante, esprimendo la disponibilità ad ogni verifica in tal senso, secondo quanto stabilito dal </w:t>
      </w:r>
      <w:proofErr w:type="spellStart"/>
      <w:r>
        <w:rPr>
          <w:rFonts w:ascii="Times New Roman" w:eastAsia="Times New Roman" w:hAnsi="Times New Roman" w:cs="Times New Roman"/>
          <w:kern w:val="0"/>
          <w:lang w:eastAsia="it-IT"/>
        </w:rPr>
        <w:t>D.Lgs.</w:t>
      </w:r>
      <w:proofErr w:type="spellEnd"/>
      <w:r>
        <w:rPr>
          <w:rFonts w:ascii="Times New Roman" w:eastAsia="Times New Roman" w:hAnsi="Times New Roman" w:cs="Times New Roman"/>
          <w:kern w:val="0"/>
          <w:lang w:eastAsia="it-IT"/>
        </w:rPr>
        <w:t xml:space="preserve"> 36/2023;</w:t>
      </w:r>
    </w:p>
    <w:p w14:paraId="5710C77F" w14:textId="77777777" w:rsidR="005B05E7" w:rsidRDefault="009F1C12">
      <w:pPr>
        <w:numPr>
          <w:ilvl w:val="0"/>
          <w:numId w:val="11"/>
        </w:numPr>
        <w:suppressAutoHyphens w:val="0"/>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sz w:val="20"/>
          <w:szCs w:val="20"/>
          <w:lang w:eastAsia="it-IT"/>
        </w:rPr>
        <w:t>assicurare l’applicazione delle medesime tutele economiche e normative garantite ai propri dipendenti ai lavoratori delle imprese che operano in subappalto. (dichiarazione eventuale nel caso in cui l’operatore economico scelga di effettuare il subappalto)</w:t>
      </w:r>
    </w:p>
    <w:p w14:paraId="39C23A50" w14:textId="77777777" w:rsidR="005B05E7" w:rsidRDefault="005B05E7">
      <w:pPr>
        <w:pStyle w:val="Paragrafoelenco"/>
        <w:suppressAutoHyphens w:val="0"/>
        <w:spacing w:line="276" w:lineRule="auto"/>
        <w:jc w:val="both"/>
        <w:textAlignment w:val="auto"/>
        <w:rPr>
          <w:rFonts w:ascii="Times New Roman" w:eastAsia="Times New Roman" w:hAnsi="Times New Roman" w:cs="Times New Roman"/>
          <w:kern w:val="0"/>
          <w:lang w:eastAsia="it-IT"/>
        </w:rPr>
      </w:pPr>
    </w:p>
    <w:p w14:paraId="6B43ED78" w14:textId="77777777" w:rsidR="005B05E7" w:rsidRDefault="005B05E7">
      <w:pPr>
        <w:pStyle w:val="Paragrafoelenco"/>
        <w:suppressAutoHyphens w:val="0"/>
        <w:spacing w:line="276" w:lineRule="auto"/>
        <w:jc w:val="both"/>
        <w:textAlignment w:val="auto"/>
        <w:rPr>
          <w:rFonts w:ascii="Times New Roman" w:eastAsia="Times New Roman" w:hAnsi="Times New Roman" w:cs="Times New Roman"/>
          <w:kern w:val="0"/>
          <w:lang w:eastAsia="it-IT"/>
        </w:rPr>
      </w:pPr>
    </w:p>
    <w:p w14:paraId="27FA0FB4" w14:textId="77777777" w:rsidR="005B05E7" w:rsidRDefault="009F1C12">
      <w:pPr>
        <w:pStyle w:val="Paragrafoelenco"/>
        <w:numPr>
          <w:ilvl w:val="0"/>
          <w:numId w:val="11"/>
        </w:numPr>
        <w:suppressAutoHyphens w:val="0"/>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di essere in regola con le norme che disciplinano il diritto al lavoro dei disabili di cui alla legge 12 marzo 1999, n. 68 (articolo 94, comma 5, lett. b, del Codice);</w:t>
      </w:r>
    </w:p>
    <w:p w14:paraId="3F3930A7" w14:textId="77777777" w:rsidR="005B05E7" w:rsidRDefault="009F1C12">
      <w:pPr>
        <w:pStyle w:val="Paragrafoelenco"/>
        <w:suppressAutoHyphens w:val="0"/>
        <w:spacing w:line="276" w:lineRule="auto"/>
        <w:ind w:left="-142"/>
        <w:jc w:val="both"/>
        <w:textAlignment w:val="auto"/>
        <w:rPr>
          <w:rFonts w:ascii="Times New Roman" w:eastAsia="Times New Roman" w:hAnsi="Times New Roman" w:cs="Times New Roman"/>
          <w:i/>
          <w:iCs/>
          <w:kern w:val="0"/>
          <w:lang w:eastAsia="it-IT"/>
        </w:rPr>
      </w:pPr>
      <w:r>
        <w:rPr>
          <w:rFonts w:ascii="Times New Roman" w:eastAsia="Times New Roman" w:hAnsi="Times New Roman" w:cs="Times New Roman"/>
          <w:i/>
          <w:iCs/>
          <w:kern w:val="0"/>
          <w:lang w:eastAsia="it-IT"/>
        </w:rPr>
        <w:t>oppure</w:t>
      </w:r>
    </w:p>
    <w:p w14:paraId="100C3C5B" w14:textId="77777777" w:rsidR="005B05E7" w:rsidRDefault="009F1C12">
      <w:pPr>
        <w:pStyle w:val="Paragrafoelenco"/>
        <w:numPr>
          <w:ilvl w:val="0"/>
          <w:numId w:val="23"/>
        </w:numPr>
        <w:suppressAutoHyphens w:val="0"/>
        <w:spacing w:line="276" w:lineRule="auto"/>
        <w:jc w:val="both"/>
        <w:textAlignment w:val="auto"/>
      </w:pPr>
      <w:r>
        <w:rPr>
          <w:rFonts w:ascii="Times New Roman" w:eastAsia="Times New Roman" w:hAnsi="Times New Roman" w:cs="Times New Roman"/>
          <w:kern w:val="0"/>
          <w:lang w:eastAsia="it-IT"/>
        </w:rPr>
        <w:t>di non essere tenuto alla disciplina della legge 68/</w:t>
      </w:r>
      <w:r>
        <w:rPr>
          <w:rFonts w:ascii="Times New Roman" w:eastAsia="Times New Roman" w:hAnsi="Times New Roman" w:cs="Times New Roman"/>
          <w:i/>
          <w:iCs/>
          <w:kern w:val="0"/>
          <w:lang w:eastAsia="it-IT"/>
        </w:rPr>
        <w:t xml:space="preserve">1999 </w:t>
      </w:r>
      <w:r>
        <w:rPr>
          <w:rFonts w:ascii="Calibri Light" w:eastAsia="Times New Roman" w:hAnsi="Calibri Light" w:cs="Calibri Light"/>
          <w:i/>
          <w:iCs/>
          <w:kern w:val="0"/>
          <w:sz w:val="20"/>
          <w:szCs w:val="20"/>
          <w:lang w:eastAsia="it-IT"/>
        </w:rPr>
        <w:t>(in tal caso, indicare le motivazioni: numero dipendenti e/o altro)</w:t>
      </w:r>
      <w:r>
        <w:rPr>
          <w:rFonts w:ascii="Times New Roman" w:eastAsia="Times New Roman" w:hAnsi="Times New Roman" w:cs="Times New Roman"/>
          <w:kern w:val="0"/>
          <w:lang w:eastAsia="it-IT"/>
        </w:rPr>
        <w:t>;</w:t>
      </w:r>
    </w:p>
    <w:p w14:paraId="40741FB0" w14:textId="77777777" w:rsidR="005B05E7" w:rsidRDefault="005B05E7">
      <w:pPr>
        <w:pStyle w:val="Paragrafoelenco"/>
        <w:spacing w:line="276" w:lineRule="auto"/>
        <w:ind w:left="1080"/>
        <w:jc w:val="both"/>
        <w:rPr>
          <w:rFonts w:ascii="Times New Roman" w:hAnsi="Times New Roman" w:cs="Times New Roman"/>
          <w:kern w:val="0"/>
        </w:rPr>
      </w:pPr>
    </w:p>
    <w:p w14:paraId="41F0785B" w14:textId="77777777" w:rsidR="005B05E7" w:rsidRDefault="009F1C12">
      <w:pPr>
        <w:pStyle w:val="Paragrafoelenco"/>
        <w:numPr>
          <w:ilvl w:val="0"/>
          <w:numId w:val="11"/>
        </w:numPr>
        <w:spacing w:line="276" w:lineRule="auto"/>
        <w:jc w:val="both"/>
        <w:rPr>
          <w:rFonts w:ascii="Times New Roman" w:hAnsi="Times New Roman" w:cs="Times New Roman"/>
          <w:kern w:val="0"/>
        </w:rPr>
      </w:pPr>
      <w:r>
        <w:rPr>
          <w:rFonts w:ascii="Times New Roman" w:hAnsi="Times New Roman" w:cs="Times New Roman"/>
          <w:kern w:val="0"/>
        </w:rPr>
        <w:t>che pertanto, sulla base della stima effettuata, l’indicazione del corrispettivo contrattuale proposto e del conseguente ribasso è remunerativo per l’impresa, tenendo conto di tutte le condizioni necessarie per l’esecuzione del servizio, con particolare riferimento al costo della manodopera e degli oneri aziendali di sicurezza;</w:t>
      </w:r>
    </w:p>
    <w:p w14:paraId="41461798"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kern w:val="0"/>
        </w:rPr>
        <w:t>di accettare il patto di integrità di Città Metropolitana di Milano;</w:t>
      </w:r>
    </w:p>
    <w:p w14:paraId="39040892"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kern w:val="0"/>
        </w:rPr>
        <w:lastRenderedPageBreak/>
        <w:t xml:space="preserve">di essere edotto degli obblighi derivanti dal Codice di comportamento di cui al D.P.R. 62/2013 e </w:t>
      </w:r>
      <w:proofErr w:type="spellStart"/>
      <w:r>
        <w:rPr>
          <w:rFonts w:ascii="Times New Roman" w:hAnsi="Times New Roman" w:cs="Times New Roman"/>
          <w:kern w:val="0"/>
        </w:rPr>
        <w:t>s.m.i.</w:t>
      </w:r>
      <w:proofErr w:type="spellEnd"/>
      <w:r>
        <w:rPr>
          <w:rFonts w:ascii="Times New Roman" w:hAnsi="Times New Roman" w:cs="Times New Roman"/>
          <w:kern w:val="0"/>
        </w:rPr>
        <w:t xml:space="preserve"> e si impegna, in caso di aggiudicazione, ad osservare e a far osservare ai propri dipendenti e collaboratori, per quanto applicabile, il suddetto codice, pena la risoluzione del contratto;</w:t>
      </w:r>
    </w:p>
    <w:p w14:paraId="6AC9A785" w14:textId="77777777" w:rsidR="005B05E7" w:rsidRDefault="005B05E7">
      <w:pPr>
        <w:pStyle w:val="Paragrafoelenco"/>
        <w:spacing w:line="276" w:lineRule="auto"/>
        <w:ind w:left="360"/>
        <w:jc w:val="both"/>
        <w:textAlignment w:val="auto"/>
        <w:rPr>
          <w:rFonts w:ascii="Times New Roman" w:hAnsi="Times New Roman" w:cs="Times New Roman"/>
          <w:kern w:val="0"/>
        </w:rPr>
      </w:pPr>
    </w:p>
    <w:p w14:paraId="552C9B64"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SI IMPEGNA</w:t>
      </w:r>
      <w:r>
        <w:rPr>
          <w:rFonts w:ascii="Times New Roman" w:hAnsi="Times New Roman" w:cs="Times New Roman"/>
          <w:kern w:val="0"/>
        </w:rPr>
        <w:t xml:space="preserve"> a non attuare nella presente gara intese e/o pratiche restrittive della concorrenza e del mercato vietate ai sensi della normativa applicabile;</w:t>
      </w:r>
    </w:p>
    <w:p w14:paraId="2B5231C2"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SI IMPEGNA</w:t>
      </w:r>
      <w:r>
        <w:rPr>
          <w:rFonts w:ascii="Times New Roman" w:hAnsi="Times New Roman" w:cs="Times New Roman"/>
          <w:kern w:val="0"/>
        </w:rPr>
        <w:t xml:space="preserve"> a rilasciare, prima dell’aggiudicazione, la dichiarazione con la quale si impegna ad applicare il contratto collettivo nazionale e territoriale indicato per tutta la sua durata ovvero la dichiarazione di equivalenza delle tutele </w:t>
      </w:r>
    </w:p>
    <w:p w14:paraId="0B4B9E92" w14:textId="77777777" w:rsidR="005B05E7" w:rsidRDefault="009F1C12">
      <w:pPr>
        <w:pStyle w:val="Paragrafoelenco"/>
        <w:numPr>
          <w:ilvl w:val="0"/>
          <w:numId w:val="11"/>
        </w:numPr>
        <w:spacing w:line="276" w:lineRule="auto"/>
        <w:jc w:val="both"/>
        <w:textAlignment w:val="auto"/>
      </w:pPr>
      <w:r>
        <w:rPr>
          <w:rFonts w:ascii="Times New Roman" w:hAnsi="Times New Roman" w:cs="Times New Roman"/>
          <w:b/>
          <w:kern w:val="0"/>
        </w:rPr>
        <w:t>DICHIARA</w:t>
      </w:r>
      <w:r>
        <w:rPr>
          <w:rFonts w:ascii="Times New Roman" w:hAnsi="Times New Roman" w:cs="Times New Roman"/>
          <w:kern w:val="0"/>
        </w:rPr>
        <w:t xml:space="preserve"> di aver preso visione della documentazione relativa al documento ricognitivo redatto dalla stazione appaltante relativamente alle ipotesi dei rischi interferenti con relative misure da adottare per eliminare o ridurre i rischi stessi e la stima degli eventuali costi della sicurezza relativi ai rischi interferenti (parte integrante del DUVRI); </w:t>
      </w:r>
    </w:p>
    <w:p w14:paraId="6F0EF844" w14:textId="77777777" w:rsidR="005B05E7" w:rsidRDefault="005B05E7">
      <w:pPr>
        <w:pStyle w:val="Paragrafoelenco"/>
        <w:spacing w:line="276" w:lineRule="auto"/>
        <w:ind w:left="360"/>
        <w:jc w:val="both"/>
        <w:textAlignment w:val="auto"/>
        <w:rPr>
          <w:rFonts w:ascii="Times New Roman" w:hAnsi="Times New Roman" w:cs="Times New Roman"/>
          <w:kern w:val="0"/>
        </w:rPr>
      </w:pPr>
    </w:p>
    <w:p w14:paraId="2C572F82" w14:textId="77777777" w:rsidR="005B05E7" w:rsidRDefault="009F1C12">
      <w:pPr>
        <w:pStyle w:val="Paragrafoelenco"/>
        <w:numPr>
          <w:ilvl w:val="0"/>
          <w:numId w:val="13"/>
        </w:numPr>
        <w:spacing w:line="276" w:lineRule="auto"/>
        <w:jc w:val="both"/>
        <w:textAlignment w:val="auto"/>
      </w:pPr>
      <w:r>
        <w:rPr>
          <w:rFonts w:ascii="Times New Roman" w:hAnsi="Times New Roman" w:cs="Times New Roman"/>
          <w:b/>
          <w:kern w:val="0"/>
        </w:rPr>
        <w:t>DICHIARA</w:t>
      </w:r>
      <w:r>
        <w:rPr>
          <w:rFonts w:ascii="Times New Roman" w:hAnsi="Times New Roman" w:cs="Times New Roman"/>
          <w:kern w:val="0"/>
        </w:rPr>
        <w:t xml:space="preserve"> di aver preso visione dei luoghi come da certificato rilasciato dal Comune di Gudo Visconti (solo se effettivamente effettuato il sopralluogo, si precisa che il sopralluogo è facoltativo, come stabilito dall’art. 11 del disciplinare di gara), in caso contrario dichiarare che il sopralluogo non è stato svolto;</w:t>
      </w:r>
    </w:p>
    <w:p w14:paraId="27C649CC" w14:textId="77777777" w:rsidR="005B05E7" w:rsidRDefault="005B05E7">
      <w:pPr>
        <w:pStyle w:val="Paragrafoelenco"/>
        <w:spacing w:line="276" w:lineRule="auto"/>
        <w:ind w:left="360"/>
        <w:jc w:val="both"/>
        <w:textAlignment w:val="auto"/>
        <w:rPr>
          <w:rFonts w:ascii="Times New Roman" w:hAnsi="Times New Roman" w:cs="Times New Roman"/>
          <w:kern w:val="0"/>
        </w:rPr>
      </w:pPr>
    </w:p>
    <w:p w14:paraId="7D09DA18" w14:textId="77777777" w:rsidR="005B05E7" w:rsidRDefault="009F1C12">
      <w:pPr>
        <w:pStyle w:val="Paragrafoelenco"/>
        <w:numPr>
          <w:ilvl w:val="0"/>
          <w:numId w:val="13"/>
        </w:numPr>
        <w:spacing w:line="276" w:lineRule="auto"/>
        <w:jc w:val="both"/>
        <w:textAlignment w:val="auto"/>
      </w:pPr>
      <w:r>
        <w:rPr>
          <w:rFonts w:ascii="Times New Roman" w:hAnsi="Times New Roman" w:cs="Times New Roman"/>
          <w:b/>
          <w:kern w:val="0"/>
        </w:rPr>
        <w:t>DICHIARA</w:t>
      </w:r>
      <w:r>
        <w:rPr>
          <w:rFonts w:ascii="Times New Roman" w:hAnsi="Times New Roman" w:cs="Times New Roman"/>
          <w:kern w:val="0"/>
        </w:rPr>
        <w:t xml:space="preserve"> di beneficiare della seguente riduzione della garanzia a corredo dell’offerta ai sensi dell’articolo 106, comma 8, </w:t>
      </w:r>
      <w:r>
        <w:rPr>
          <w:rFonts w:ascii="Calibri Light" w:hAnsi="Calibri Light" w:cs="Calibri Light"/>
          <w:kern w:val="0"/>
          <w:sz w:val="20"/>
          <w:szCs w:val="20"/>
        </w:rPr>
        <w:t>(</w:t>
      </w:r>
      <w:r>
        <w:rPr>
          <w:rFonts w:ascii="Calibri Light" w:hAnsi="Calibri Light" w:cs="Calibri Light"/>
          <w:i/>
          <w:kern w:val="0"/>
          <w:sz w:val="20"/>
          <w:szCs w:val="20"/>
        </w:rPr>
        <w:t>compilare solo se di interesse)</w:t>
      </w:r>
      <w:r>
        <w:rPr>
          <w:rFonts w:ascii="Times New Roman" w:hAnsi="Times New Roman" w:cs="Times New Roman"/>
          <w:i/>
          <w:kern w:val="0"/>
        </w:rPr>
        <w:t xml:space="preserve"> </w:t>
      </w:r>
      <w:r>
        <w:rPr>
          <w:rFonts w:ascii="Times New Roman" w:hAnsi="Times New Roman" w:cs="Times New Roman"/>
          <w:iCs/>
          <w:kern w:val="0"/>
        </w:rPr>
        <w:t>e inserisce le relative certificazioni nel FVOE:</w:t>
      </w:r>
    </w:p>
    <w:p w14:paraId="7E00B364" w14:textId="77777777" w:rsidR="005B05E7" w:rsidRDefault="009F1C12">
      <w:pPr>
        <w:pStyle w:val="Paragrafoelenco"/>
        <w:numPr>
          <w:ilvl w:val="0"/>
          <w:numId w:val="14"/>
        </w:numPr>
        <w:spacing w:line="276" w:lineRule="auto"/>
        <w:jc w:val="both"/>
        <w:textAlignment w:val="auto"/>
        <w:rPr>
          <w:rFonts w:ascii="Times New Roman" w:hAnsi="Times New Roman" w:cs="Times New Roman"/>
          <w:kern w:val="0"/>
        </w:rPr>
      </w:pPr>
      <w:r>
        <w:rPr>
          <w:rFonts w:ascii="Times New Roman" w:hAnsi="Times New Roman" w:cs="Times New Roman"/>
          <w:kern w:val="0"/>
        </w:rPr>
        <w:t>30% per il possesso della certificazione del sistema di qualità conforme alle norme europee della serie UNI CEI ISO 9000 rilasciata da organismi accreditati, ai sensi delle norme europee della serie UNI CEI EN 45000 e della serie UNI CEI EN ISO/IEC 17000;</w:t>
      </w:r>
    </w:p>
    <w:p w14:paraId="7BEEFA16" w14:textId="77777777" w:rsidR="005B05E7" w:rsidRDefault="009F1C12">
      <w:pPr>
        <w:pStyle w:val="Paragrafoelenco"/>
        <w:numPr>
          <w:ilvl w:val="0"/>
          <w:numId w:val="14"/>
        </w:numPr>
        <w:spacing w:line="276" w:lineRule="auto"/>
        <w:jc w:val="both"/>
        <w:textAlignment w:val="auto"/>
      </w:pPr>
      <w:r>
        <w:rPr>
          <w:rFonts w:ascii="Times New Roman" w:hAnsi="Times New Roman" w:cs="Times New Roman"/>
          <w:kern w:val="0"/>
        </w:rPr>
        <w:t>50% in quanto qualificabile come micro, piccola o media impresa oppure facente parte di un raggruppamento di operatori economici o consorzi ordinari costituiti esclusivamente da micro, piccole e medie imprese</w:t>
      </w:r>
      <w:r>
        <w:rPr>
          <w:rStyle w:val="Richiamoallanotaapidipagina"/>
          <w:rFonts w:ascii="Times New Roman" w:hAnsi="Times New Roman" w:cs="Times New Roman"/>
          <w:b/>
          <w:bCs/>
          <w:kern w:val="0"/>
        </w:rPr>
        <w:footnoteReference w:id="4"/>
      </w:r>
      <w:r>
        <w:rPr>
          <w:rFonts w:ascii="Times New Roman" w:hAnsi="Times New Roman" w:cs="Times New Roman"/>
          <w:kern w:val="0"/>
        </w:rPr>
        <w:t xml:space="preserve">; </w:t>
      </w:r>
    </w:p>
    <w:p w14:paraId="19FD1A73" w14:textId="77777777" w:rsidR="005B05E7" w:rsidRDefault="009F1C12">
      <w:pPr>
        <w:pStyle w:val="Paragrafoelenco"/>
        <w:numPr>
          <w:ilvl w:val="0"/>
          <w:numId w:val="14"/>
        </w:numPr>
        <w:spacing w:line="276" w:lineRule="auto"/>
        <w:jc w:val="both"/>
        <w:textAlignment w:val="auto"/>
        <w:rPr>
          <w:rFonts w:ascii="Times New Roman" w:hAnsi="Times New Roman" w:cs="Times New Roman"/>
          <w:kern w:val="0"/>
        </w:rPr>
      </w:pPr>
      <w:r>
        <w:rPr>
          <w:rFonts w:ascii="Times New Roman" w:hAnsi="Times New Roman" w:cs="Times New Roman"/>
          <w:kern w:val="0"/>
        </w:rPr>
        <w:t>10% per aver presentato una fideiussione, emessa e firmata digitalmente, che sia gestita mediante ricorso a piattaforme operanti con tecnologie basate su registri distribuiti ai sensi dell’articolo 106, comma 3, del codice;</w:t>
      </w:r>
    </w:p>
    <w:p w14:paraId="1DEC7C61" w14:textId="77777777" w:rsidR="005B05E7" w:rsidRDefault="009F1C12">
      <w:pPr>
        <w:pStyle w:val="Paragrafoelenco"/>
        <w:numPr>
          <w:ilvl w:val="0"/>
          <w:numId w:val="14"/>
        </w:numPr>
        <w:spacing w:line="276" w:lineRule="auto"/>
        <w:jc w:val="both"/>
        <w:textAlignment w:val="auto"/>
        <w:rPr>
          <w:rFonts w:ascii="Times New Roman" w:hAnsi="Times New Roman" w:cs="Times New Roman"/>
          <w:kern w:val="0"/>
        </w:rPr>
      </w:pPr>
      <w:r>
        <w:rPr>
          <w:rFonts w:ascii="Times New Roman" w:hAnsi="Times New Roman" w:cs="Times New Roman"/>
          <w:kern w:val="0"/>
        </w:rPr>
        <w:t>riduzione fino ad un massimo del 20% per il possesso di uno o più delle seguenti certificazioni o marchi:</w:t>
      </w:r>
    </w:p>
    <w:p w14:paraId="146C5D79" w14:textId="77777777" w:rsidR="005B05E7" w:rsidRDefault="005B05E7">
      <w:pPr>
        <w:spacing w:line="276" w:lineRule="auto"/>
        <w:jc w:val="both"/>
        <w:textAlignment w:val="auto"/>
        <w:rPr>
          <w:rFonts w:cs="Calibri"/>
          <w:kern w:val="0"/>
          <w:sz w:val="20"/>
          <w:szCs w:val="20"/>
        </w:rPr>
      </w:pPr>
    </w:p>
    <w:tbl>
      <w:tblPr>
        <w:tblW w:w="10338" w:type="dxa"/>
        <w:jc w:val="center"/>
        <w:tblCellMar>
          <w:left w:w="10" w:type="dxa"/>
          <w:right w:w="10" w:type="dxa"/>
        </w:tblCellMar>
        <w:tblLook w:val="0000" w:firstRow="0" w:lastRow="0" w:firstColumn="0" w:lastColumn="0" w:noHBand="0" w:noVBand="0"/>
      </w:tblPr>
      <w:tblGrid>
        <w:gridCol w:w="1827"/>
        <w:gridCol w:w="4678"/>
        <w:gridCol w:w="998"/>
        <w:gridCol w:w="1134"/>
        <w:gridCol w:w="1701"/>
      </w:tblGrid>
      <w:tr w:rsidR="005B05E7" w14:paraId="57050952" w14:textId="77777777">
        <w:trPr>
          <w:trHeight w:val="1415"/>
          <w:jc w:val="center"/>
        </w:trPr>
        <w:tc>
          <w:tcPr>
            <w:tcW w:w="182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4AA255"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r>
              <w:rPr>
                <w:rFonts w:ascii="Times New Roman" w:eastAsia="Times New Roman" w:hAnsi="Times New Roman" w:cs="Times New Roman"/>
                <w:b/>
                <w:bCs/>
                <w:kern w:val="0"/>
              </w:rPr>
              <w:t>NORMA</w:t>
            </w:r>
          </w:p>
        </w:tc>
        <w:tc>
          <w:tcPr>
            <w:tcW w:w="4678" w:type="dxa"/>
            <w:tcBorders>
              <w:top w:val="single" w:sz="8" w:space="0" w:color="000000"/>
              <w:bottom w:val="single" w:sz="8" w:space="0" w:color="000000"/>
              <w:right w:val="single" w:sz="8" w:space="0" w:color="000000"/>
            </w:tcBorders>
            <w:shd w:val="clear" w:color="auto" w:fill="auto"/>
            <w:vAlign w:val="center"/>
          </w:tcPr>
          <w:p w14:paraId="76425345"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bookmarkStart w:id="14" w:name="_Hlk144378469"/>
            <w:r>
              <w:rPr>
                <w:rFonts w:ascii="Times New Roman" w:eastAsia="Times New Roman" w:hAnsi="Times New Roman" w:cs="Times New Roman"/>
                <w:b/>
                <w:bCs/>
                <w:kern w:val="0"/>
              </w:rPr>
              <w:t>Certificazioni e marchi rilevanti ai fini della riduzione della garanzia Banca dati Accredia</w:t>
            </w:r>
            <w:bookmarkEnd w:id="14"/>
          </w:p>
          <w:p w14:paraId="69816757"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r>
              <w:rPr>
                <w:rFonts w:ascii="Times New Roman" w:eastAsia="Times New Roman" w:hAnsi="Times New Roman" w:cs="Times New Roman"/>
                <w:b/>
                <w:bCs/>
                <w:kern w:val="0"/>
              </w:rPr>
              <w:t>OGGETTO</w:t>
            </w:r>
          </w:p>
        </w:tc>
        <w:tc>
          <w:tcPr>
            <w:tcW w:w="998" w:type="dxa"/>
            <w:tcBorders>
              <w:top w:val="single" w:sz="8" w:space="0" w:color="000000"/>
              <w:bottom w:val="single" w:sz="8" w:space="0" w:color="000000"/>
              <w:right w:val="single" w:sz="8" w:space="0" w:color="000000"/>
            </w:tcBorders>
            <w:shd w:val="clear" w:color="auto" w:fill="auto"/>
            <w:vAlign w:val="center"/>
          </w:tcPr>
          <w:p w14:paraId="24665664"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r>
              <w:rPr>
                <w:rFonts w:ascii="Times New Roman" w:eastAsia="Times New Roman" w:hAnsi="Times New Roman" w:cs="Times New Roman"/>
                <w:b/>
                <w:bCs/>
                <w:kern w:val="0"/>
              </w:rPr>
              <w:t>Ultima versione</w:t>
            </w:r>
          </w:p>
        </w:tc>
        <w:tc>
          <w:tcPr>
            <w:tcW w:w="1134" w:type="dxa"/>
            <w:tcBorders>
              <w:top w:val="single" w:sz="8" w:space="0" w:color="000000"/>
              <w:bottom w:val="single" w:sz="8" w:space="0" w:color="000000"/>
              <w:right w:val="single" w:sz="8" w:space="0" w:color="000000"/>
            </w:tcBorders>
            <w:shd w:val="clear" w:color="auto" w:fill="auto"/>
            <w:vAlign w:val="center"/>
          </w:tcPr>
          <w:p w14:paraId="050CEF62"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r>
              <w:rPr>
                <w:rFonts w:ascii="Times New Roman" w:eastAsia="Times New Roman" w:hAnsi="Times New Roman" w:cs="Times New Roman"/>
                <w:b/>
                <w:bCs/>
                <w:kern w:val="0"/>
              </w:rPr>
              <w:t>Tipologia</w:t>
            </w:r>
          </w:p>
        </w:tc>
        <w:tc>
          <w:tcPr>
            <w:tcW w:w="1701" w:type="dxa"/>
            <w:tcBorders>
              <w:top w:val="single" w:sz="8" w:space="0" w:color="000000"/>
              <w:bottom w:val="single" w:sz="8" w:space="0" w:color="000000"/>
              <w:right w:val="single" w:sz="8" w:space="0" w:color="000000"/>
            </w:tcBorders>
            <w:shd w:val="clear" w:color="auto" w:fill="auto"/>
            <w:vAlign w:val="center"/>
          </w:tcPr>
          <w:p w14:paraId="5C4826CA"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b/>
                <w:bCs/>
                <w:kern w:val="0"/>
              </w:rPr>
            </w:pPr>
            <w:r>
              <w:rPr>
                <w:rFonts w:ascii="Times New Roman" w:eastAsia="Times New Roman" w:hAnsi="Times New Roman" w:cs="Times New Roman"/>
                <w:b/>
                <w:bCs/>
                <w:kern w:val="0"/>
              </w:rPr>
              <w:t>Certificazione valida ai fini della ulteriore riduzione della garanzia</w:t>
            </w:r>
          </w:p>
        </w:tc>
      </w:tr>
      <w:tr w:rsidR="005B05E7" w14:paraId="105566C7" w14:textId="77777777">
        <w:trPr>
          <w:trHeight w:val="254"/>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774364E1"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SA 8000</w:t>
            </w:r>
          </w:p>
        </w:tc>
        <w:tc>
          <w:tcPr>
            <w:tcW w:w="4678" w:type="dxa"/>
            <w:tcBorders>
              <w:bottom w:val="single" w:sz="8" w:space="0" w:color="000000"/>
              <w:right w:val="single" w:sz="8" w:space="0" w:color="000000"/>
            </w:tcBorders>
            <w:shd w:val="clear" w:color="auto" w:fill="auto"/>
            <w:vAlign w:val="center"/>
          </w:tcPr>
          <w:p w14:paraId="6F8200A0"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 xml:space="preserve">Certificazione </w:t>
            </w:r>
            <w:r>
              <w:rPr>
                <w:rFonts w:ascii="Times New Roman" w:eastAsia="Times New Roman" w:hAnsi="Times New Roman" w:cs="Times New Roman"/>
                <w:i/>
                <w:iCs/>
                <w:kern w:val="0"/>
              </w:rPr>
              <w:t xml:space="preserve">social accountability </w:t>
            </w:r>
            <w:r>
              <w:rPr>
                <w:rFonts w:ascii="Times New Roman" w:eastAsia="Times New Roman" w:hAnsi="Times New Roman" w:cs="Times New Roman"/>
                <w:kern w:val="0"/>
              </w:rPr>
              <w:t>8000</w:t>
            </w:r>
          </w:p>
        </w:tc>
        <w:tc>
          <w:tcPr>
            <w:tcW w:w="998" w:type="dxa"/>
            <w:tcBorders>
              <w:bottom w:val="single" w:sz="8" w:space="0" w:color="000000"/>
              <w:right w:val="single" w:sz="8" w:space="0" w:color="000000"/>
            </w:tcBorders>
            <w:shd w:val="clear" w:color="auto" w:fill="auto"/>
            <w:vAlign w:val="center"/>
          </w:tcPr>
          <w:p w14:paraId="695EE1C0"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2014</w:t>
            </w:r>
          </w:p>
        </w:tc>
        <w:tc>
          <w:tcPr>
            <w:tcW w:w="1134" w:type="dxa"/>
            <w:tcBorders>
              <w:bottom w:val="single" w:sz="8" w:space="0" w:color="000000"/>
              <w:right w:val="single" w:sz="8" w:space="0" w:color="000000"/>
            </w:tcBorders>
            <w:shd w:val="clear" w:color="auto" w:fill="auto"/>
            <w:vAlign w:val="center"/>
          </w:tcPr>
          <w:p w14:paraId="780764AE"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Processo</w:t>
            </w:r>
          </w:p>
        </w:tc>
        <w:tc>
          <w:tcPr>
            <w:tcW w:w="1701" w:type="dxa"/>
            <w:tcBorders>
              <w:bottom w:val="single" w:sz="8" w:space="0" w:color="000000"/>
              <w:right w:val="single" w:sz="8" w:space="0" w:color="000000"/>
            </w:tcBorders>
            <w:shd w:val="clear" w:color="auto" w:fill="auto"/>
            <w:vAlign w:val="center"/>
          </w:tcPr>
          <w:p w14:paraId="4EAE508F"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r w:rsidR="005B05E7" w14:paraId="57A4D9DD" w14:textId="77777777">
        <w:trPr>
          <w:trHeight w:val="254"/>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37549831"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UNI EN ISO 9001</w:t>
            </w:r>
          </w:p>
        </w:tc>
        <w:tc>
          <w:tcPr>
            <w:tcW w:w="4678" w:type="dxa"/>
            <w:tcBorders>
              <w:bottom w:val="single" w:sz="8" w:space="0" w:color="000000"/>
              <w:right w:val="single" w:sz="8" w:space="0" w:color="000000"/>
            </w:tcBorders>
            <w:shd w:val="clear" w:color="auto" w:fill="auto"/>
            <w:vAlign w:val="center"/>
          </w:tcPr>
          <w:p w14:paraId="435F569C"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Sistemi di gestione per la qualità</w:t>
            </w:r>
          </w:p>
        </w:tc>
        <w:tc>
          <w:tcPr>
            <w:tcW w:w="998" w:type="dxa"/>
            <w:tcBorders>
              <w:bottom w:val="single" w:sz="8" w:space="0" w:color="000000"/>
              <w:right w:val="single" w:sz="8" w:space="0" w:color="000000"/>
            </w:tcBorders>
            <w:shd w:val="clear" w:color="auto" w:fill="auto"/>
            <w:vAlign w:val="center"/>
          </w:tcPr>
          <w:p w14:paraId="3B8A6B19"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2015</w:t>
            </w:r>
          </w:p>
        </w:tc>
        <w:tc>
          <w:tcPr>
            <w:tcW w:w="1134" w:type="dxa"/>
            <w:tcBorders>
              <w:bottom w:val="single" w:sz="8" w:space="0" w:color="000000"/>
              <w:right w:val="single" w:sz="8" w:space="0" w:color="000000"/>
            </w:tcBorders>
            <w:shd w:val="clear" w:color="auto" w:fill="auto"/>
            <w:vAlign w:val="center"/>
          </w:tcPr>
          <w:p w14:paraId="483B8269"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Processo</w:t>
            </w:r>
          </w:p>
        </w:tc>
        <w:tc>
          <w:tcPr>
            <w:tcW w:w="1701" w:type="dxa"/>
            <w:tcBorders>
              <w:bottom w:val="single" w:sz="8" w:space="0" w:color="000000"/>
              <w:right w:val="single" w:sz="8" w:space="0" w:color="000000"/>
            </w:tcBorders>
            <w:shd w:val="clear" w:color="auto" w:fill="auto"/>
            <w:vAlign w:val="center"/>
          </w:tcPr>
          <w:p w14:paraId="2E06D84D"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r w:rsidR="005B05E7" w14:paraId="207CDB6A" w14:textId="77777777">
        <w:trPr>
          <w:trHeight w:val="253"/>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6A46CF98"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UNI EN ISO 14001</w:t>
            </w:r>
          </w:p>
        </w:tc>
        <w:tc>
          <w:tcPr>
            <w:tcW w:w="4678" w:type="dxa"/>
            <w:tcBorders>
              <w:bottom w:val="single" w:sz="8" w:space="0" w:color="000000"/>
              <w:right w:val="single" w:sz="8" w:space="0" w:color="000000"/>
            </w:tcBorders>
            <w:shd w:val="clear" w:color="auto" w:fill="auto"/>
            <w:vAlign w:val="center"/>
          </w:tcPr>
          <w:p w14:paraId="3996F208"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Sistemi di gestione ambientale</w:t>
            </w:r>
          </w:p>
        </w:tc>
        <w:tc>
          <w:tcPr>
            <w:tcW w:w="998" w:type="dxa"/>
            <w:tcBorders>
              <w:bottom w:val="single" w:sz="8" w:space="0" w:color="000000"/>
              <w:right w:val="single" w:sz="8" w:space="0" w:color="000000"/>
            </w:tcBorders>
            <w:shd w:val="clear" w:color="auto" w:fill="auto"/>
            <w:vAlign w:val="center"/>
          </w:tcPr>
          <w:p w14:paraId="6ECFE163"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2015</w:t>
            </w:r>
          </w:p>
        </w:tc>
        <w:tc>
          <w:tcPr>
            <w:tcW w:w="1134" w:type="dxa"/>
            <w:tcBorders>
              <w:bottom w:val="single" w:sz="8" w:space="0" w:color="000000"/>
              <w:right w:val="single" w:sz="8" w:space="0" w:color="000000"/>
            </w:tcBorders>
            <w:shd w:val="clear" w:color="auto" w:fill="auto"/>
            <w:vAlign w:val="center"/>
          </w:tcPr>
          <w:p w14:paraId="380693EB"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Processo</w:t>
            </w:r>
          </w:p>
        </w:tc>
        <w:tc>
          <w:tcPr>
            <w:tcW w:w="1701" w:type="dxa"/>
            <w:tcBorders>
              <w:bottom w:val="single" w:sz="8" w:space="0" w:color="000000"/>
              <w:right w:val="single" w:sz="8" w:space="0" w:color="000000"/>
            </w:tcBorders>
            <w:shd w:val="clear" w:color="auto" w:fill="auto"/>
            <w:vAlign w:val="center"/>
          </w:tcPr>
          <w:p w14:paraId="6F656912"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r w:rsidR="005B05E7" w14:paraId="5A95E1C6" w14:textId="77777777">
        <w:trPr>
          <w:trHeight w:val="254"/>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70FA3F5B"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UNI ISO 45001</w:t>
            </w:r>
          </w:p>
        </w:tc>
        <w:tc>
          <w:tcPr>
            <w:tcW w:w="4678" w:type="dxa"/>
            <w:tcBorders>
              <w:bottom w:val="single" w:sz="8" w:space="0" w:color="000000"/>
              <w:right w:val="single" w:sz="8" w:space="0" w:color="000000"/>
            </w:tcBorders>
            <w:shd w:val="clear" w:color="auto" w:fill="auto"/>
            <w:vAlign w:val="center"/>
          </w:tcPr>
          <w:p w14:paraId="4B5D7BB2"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Sistemi di gestione per la salute e sicurezza sul lavoro</w:t>
            </w:r>
          </w:p>
        </w:tc>
        <w:tc>
          <w:tcPr>
            <w:tcW w:w="998" w:type="dxa"/>
            <w:tcBorders>
              <w:bottom w:val="single" w:sz="8" w:space="0" w:color="000000"/>
              <w:right w:val="single" w:sz="8" w:space="0" w:color="000000"/>
            </w:tcBorders>
            <w:shd w:val="clear" w:color="auto" w:fill="auto"/>
            <w:vAlign w:val="center"/>
          </w:tcPr>
          <w:p w14:paraId="5C5F3C65"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2018</w:t>
            </w:r>
          </w:p>
        </w:tc>
        <w:tc>
          <w:tcPr>
            <w:tcW w:w="1134" w:type="dxa"/>
            <w:tcBorders>
              <w:bottom w:val="single" w:sz="8" w:space="0" w:color="000000"/>
              <w:right w:val="single" w:sz="8" w:space="0" w:color="000000"/>
            </w:tcBorders>
            <w:shd w:val="clear" w:color="auto" w:fill="auto"/>
            <w:vAlign w:val="center"/>
          </w:tcPr>
          <w:p w14:paraId="4C9CDBA3"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Processo</w:t>
            </w:r>
          </w:p>
        </w:tc>
        <w:tc>
          <w:tcPr>
            <w:tcW w:w="1701" w:type="dxa"/>
            <w:tcBorders>
              <w:bottom w:val="single" w:sz="8" w:space="0" w:color="000000"/>
              <w:right w:val="single" w:sz="8" w:space="0" w:color="000000"/>
            </w:tcBorders>
            <w:shd w:val="clear" w:color="auto" w:fill="auto"/>
            <w:vAlign w:val="center"/>
          </w:tcPr>
          <w:p w14:paraId="38A2DA1A"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r w:rsidR="005B05E7" w14:paraId="47EEF24B" w14:textId="77777777">
        <w:trPr>
          <w:trHeight w:val="492"/>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430349F6"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UNI/</w:t>
            </w:r>
            <w:proofErr w:type="spellStart"/>
            <w:r>
              <w:rPr>
                <w:rFonts w:ascii="Times New Roman" w:eastAsia="Times New Roman" w:hAnsi="Times New Roman" w:cs="Times New Roman"/>
                <w:kern w:val="0"/>
              </w:rPr>
              <w:t>PdR</w:t>
            </w:r>
            <w:proofErr w:type="spellEnd"/>
            <w:r>
              <w:rPr>
                <w:rFonts w:ascii="Times New Roman" w:eastAsia="Times New Roman" w:hAnsi="Times New Roman" w:cs="Times New Roman"/>
                <w:kern w:val="0"/>
              </w:rPr>
              <w:t xml:space="preserve"> 125</w:t>
            </w:r>
          </w:p>
        </w:tc>
        <w:tc>
          <w:tcPr>
            <w:tcW w:w="4678" w:type="dxa"/>
            <w:tcBorders>
              <w:bottom w:val="single" w:sz="8" w:space="0" w:color="000000"/>
              <w:right w:val="single" w:sz="8" w:space="0" w:color="000000"/>
            </w:tcBorders>
            <w:shd w:val="clear" w:color="auto" w:fill="auto"/>
            <w:vAlign w:val="center"/>
          </w:tcPr>
          <w:p w14:paraId="703944D2"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Certificazione del sistema di gestione per la parità di genere all’interno delle organizzazioni</w:t>
            </w:r>
          </w:p>
        </w:tc>
        <w:tc>
          <w:tcPr>
            <w:tcW w:w="998" w:type="dxa"/>
            <w:tcBorders>
              <w:bottom w:val="single" w:sz="8" w:space="0" w:color="000000"/>
              <w:right w:val="single" w:sz="8" w:space="0" w:color="000000"/>
            </w:tcBorders>
            <w:shd w:val="clear" w:color="auto" w:fill="auto"/>
            <w:vAlign w:val="center"/>
          </w:tcPr>
          <w:p w14:paraId="6012200D"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2022</w:t>
            </w:r>
          </w:p>
        </w:tc>
        <w:tc>
          <w:tcPr>
            <w:tcW w:w="1134" w:type="dxa"/>
            <w:tcBorders>
              <w:bottom w:val="single" w:sz="8" w:space="0" w:color="000000"/>
              <w:right w:val="single" w:sz="8" w:space="0" w:color="000000"/>
            </w:tcBorders>
            <w:shd w:val="clear" w:color="auto" w:fill="auto"/>
            <w:vAlign w:val="center"/>
          </w:tcPr>
          <w:p w14:paraId="326484FD"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Processo</w:t>
            </w:r>
          </w:p>
        </w:tc>
        <w:tc>
          <w:tcPr>
            <w:tcW w:w="1701" w:type="dxa"/>
            <w:tcBorders>
              <w:bottom w:val="single" w:sz="8" w:space="0" w:color="000000"/>
              <w:right w:val="single" w:sz="8" w:space="0" w:color="000000"/>
            </w:tcBorders>
            <w:shd w:val="clear" w:color="auto" w:fill="auto"/>
            <w:vAlign w:val="center"/>
          </w:tcPr>
          <w:p w14:paraId="554EB7D3"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r w:rsidR="005B05E7" w14:paraId="0F292D15" w14:textId="77777777">
        <w:trPr>
          <w:trHeight w:val="744"/>
          <w:jc w:val="center"/>
        </w:trPr>
        <w:tc>
          <w:tcPr>
            <w:tcW w:w="1827" w:type="dxa"/>
            <w:tcBorders>
              <w:left w:val="single" w:sz="8" w:space="0" w:color="000000"/>
              <w:bottom w:val="single" w:sz="8" w:space="0" w:color="000000"/>
              <w:right w:val="single" w:sz="8" w:space="0" w:color="000000"/>
            </w:tcBorders>
            <w:shd w:val="clear" w:color="auto" w:fill="auto"/>
            <w:vAlign w:val="center"/>
          </w:tcPr>
          <w:p w14:paraId="34D1FC84"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lastRenderedPageBreak/>
              <w:t>EMAS</w:t>
            </w:r>
          </w:p>
        </w:tc>
        <w:tc>
          <w:tcPr>
            <w:tcW w:w="4678" w:type="dxa"/>
            <w:tcBorders>
              <w:bottom w:val="single" w:sz="8" w:space="0" w:color="000000"/>
              <w:right w:val="single" w:sz="8" w:space="0" w:color="000000"/>
            </w:tcBorders>
            <w:shd w:val="clear" w:color="auto" w:fill="auto"/>
            <w:vAlign w:val="center"/>
          </w:tcPr>
          <w:p w14:paraId="76D1228D"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Registrazione al sistema comunitario di ecogestione e audit EMAS – Regolamento (CE) n. 1221/2009 del Parlamento europeo e del Consiglio, del 25 novembre 2009</w:t>
            </w:r>
          </w:p>
        </w:tc>
        <w:tc>
          <w:tcPr>
            <w:tcW w:w="998" w:type="dxa"/>
            <w:tcBorders>
              <w:bottom w:val="single" w:sz="8" w:space="0" w:color="000000"/>
              <w:right w:val="single" w:sz="8" w:space="0" w:color="000000"/>
            </w:tcBorders>
            <w:shd w:val="clear" w:color="auto" w:fill="auto"/>
            <w:vAlign w:val="center"/>
          </w:tcPr>
          <w:p w14:paraId="502769D1"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2009</w:t>
            </w:r>
          </w:p>
        </w:tc>
        <w:tc>
          <w:tcPr>
            <w:tcW w:w="1134" w:type="dxa"/>
            <w:tcBorders>
              <w:bottom w:val="single" w:sz="8" w:space="0" w:color="000000"/>
              <w:right w:val="single" w:sz="8" w:space="0" w:color="000000"/>
            </w:tcBorders>
            <w:shd w:val="clear" w:color="auto" w:fill="auto"/>
            <w:vAlign w:val="center"/>
          </w:tcPr>
          <w:p w14:paraId="131354AA"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Prodotto</w:t>
            </w:r>
          </w:p>
        </w:tc>
        <w:tc>
          <w:tcPr>
            <w:tcW w:w="1701" w:type="dxa"/>
            <w:tcBorders>
              <w:bottom w:val="single" w:sz="8" w:space="0" w:color="000000"/>
              <w:right w:val="single" w:sz="8" w:space="0" w:color="000000"/>
            </w:tcBorders>
            <w:shd w:val="clear" w:color="auto" w:fill="auto"/>
            <w:vAlign w:val="center"/>
          </w:tcPr>
          <w:p w14:paraId="67A3BA26" w14:textId="77777777" w:rsidR="005B05E7" w:rsidRDefault="009F1C12">
            <w:pPr>
              <w:widowControl w:val="0"/>
              <w:suppressAutoHyphens w:val="0"/>
              <w:spacing w:line="276" w:lineRule="auto"/>
              <w:jc w:val="center"/>
              <w:textAlignment w:val="auto"/>
              <w:rPr>
                <w:rFonts w:ascii="Times New Roman" w:eastAsia="Times New Roman" w:hAnsi="Times New Roman" w:cs="Times New Roman"/>
                <w:kern w:val="0"/>
              </w:rPr>
            </w:pPr>
            <w:r>
              <w:rPr>
                <w:rFonts w:ascii="Times New Roman" w:eastAsia="Times New Roman" w:hAnsi="Times New Roman" w:cs="Times New Roman"/>
                <w:kern w:val="0"/>
              </w:rPr>
              <w:t>SI</w:t>
            </w:r>
          </w:p>
        </w:tc>
      </w:tr>
    </w:tbl>
    <w:p w14:paraId="39B339F9" w14:textId="77777777" w:rsidR="005B05E7" w:rsidRDefault="005B05E7">
      <w:pPr>
        <w:spacing w:line="276" w:lineRule="auto"/>
        <w:jc w:val="both"/>
        <w:textAlignment w:val="auto"/>
        <w:rPr>
          <w:rFonts w:cs="Calibri"/>
          <w:kern w:val="0"/>
          <w:sz w:val="20"/>
          <w:szCs w:val="20"/>
        </w:rPr>
      </w:pPr>
    </w:p>
    <w:p w14:paraId="2BC3D9E7" w14:textId="77777777" w:rsidR="005B05E7" w:rsidRDefault="009F1C12">
      <w:pPr>
        <w:pStyle w:val="Paragrafoelenco"/>
        <w:numPr>
          <w:ilvl w:val="0"/>
          <w:numId w:val="15"/>
        </w:numPr>
        <w:spacing w:line="276" w:lineRule="auto"/>
        <w:jc w:val="both"/>
        <w:textAlignment w:val="auto"/>
      </w:pPr>
      <w:r>
        <w:rPr>
          <w:rFonts w:ascii="Times New Roman" w:hAnsi="Times New Roman" w:cs="Times New Roman"/>
          <w:b/>
          <w:kern w:val="0"/>
        </w:rPr>
        <w:t xml:space="preserve">DICHIARA </w:t>
      </w:r>
      <w:r>
        <w:rPr>
          <w:rFonts w:ascii="Times New Roman" w:hAnsi="Times New Roman" w:cs="Times New Roman"/>
          <w:kern w:val="0"/>
        </w:rPr>
        <w:t>che</w:t>
      </w:r>
      <w:r>
        <w:rPr>
          <w:rFonts w:ascii="Times New Roman" w:hAnsi="Times New Roman" w:cs="Times New Roman"/>
          <w:b/>
          <w:kern w:val="0"/>
        </w:rPr>
        <w:t xml:space="preserve"> </w:t>
      </w:r>
      <w:r>
        <w:rPr>
          <w:rFonts w:ascii="Times New Roman" w:hAnsi="Times New Roman" w:cs="Times New Roman"/>
          <w:kern w:val="0"/>
        </w:rPr>
        <w:t xml:space="preserve">la cauzione è stata costituita nella forma di ……………. </w:t>
      </w:r>
      <w:r>
        <w:rPr>
          <w:rFonts w:ascii="Calibri Light" w:hAnsi="Calibri Light" w:cs="Calibri Light"/>
          <w:i/>
          <w:iCs/>
          <w:kern w:val="0"/>
          <w:sz w:val="20"/>
          <w:szCs w:val="20"/>
        </w:rPr>
        <w:t>(indicare se cauzione o fideiussione)</w:t>
      </w:r>
      <w:r>
        <w:rPr>
          <w:rFonts w:ascii="Times New Roman" w:hAnsi="Times New Roman" w:cs="Times New Roman"/>
          <w:kern w:val="0"/>
        </w:rPr>
        <w:t>;</w:t>
      </w:r>
    </w:p>
    <w:p w14:paraId="138B4199" w14:textId="77777777" w:rsidR="005B05E7" w:rsidRDefault="009F1C12">
      <w:pPr>
        <w:pStyle w:val="Paragrafoelenco"/>
        <w:numPr>
          <w:ilvl w:val="0"/>
          <w:numId w:val="15"/>
        </w:numPr>
        <w:spacing w:line="276" w:lineRule="auto"/>
        <w:jc w:val="both"/>
        <w:textAlignment w:val="auto"/>
      </w:pPr>
      <w:r>
        <w:rPr>
          <w:rFonts w:ascii="Calibri Light" w:hAnsi="Calibri Light" w:cs="Calibri Light"/>
          <w:i/>
          <w:iCs/>
          <w:kern w:val="0"/>
          <w:sz w:val="20"/>
          <w:szCs w:val="20"/>
        </w:rPr>
        <w:t>(solo nel caso in cui la garanzia sia rilasciata nella forma di fideiussione)</w:t>
      </w:r>
      <w:r>
        <w:rPr>
          <w:rFonts w:ascii="Times New Roman" w:hAnsi="Times New Roman" w:cs="Times New Roman"/>
          <w:i/>
          <w:kern w:val="0"/>
        </w:rPr>
        <w:t xml:space="preserve"> </w:t>
      </w:r>
      <w:r>
        <w:rPr>
          <w:rFonts w:ascii="Times New Roman" w:hAnsi="Times New Roman" w:cs="Times New Roman"/>
          <w:iCs/>
          <w:kern w:val="0"/>
        </w:rPr>
        <w:t>indica il seguente sito internet……………………… o la seguente PEC del garante……………………………, al fine di consentire la verifica di veridicità e autenticità della garanzia da parte della stazione appaltante;</w:t>
      </w:r>
    </w:p>
    <w:p w14:paraId="6060336B" w14:textId="77777777" w:rsidR="005B05E7" w:rsidRDefault="009F1C12">
      <w:pPr>
        <w:pStyle w:val="Paragrafoelenco"/>
        <w:numPr>
          <w:ilvl w:val="0"/>
          <w:numId w:val="15"/>
        </w:numPr>
        <w:spacing w:line="276" w:lineRule="auto"/>
        <w:jc w:val="both"/>
        <w:textAlignment w:val="auto"/>
      </w:pPr>
      <w:r>
        <w:rPr>
          <w:rFonts w:ascii="Calibri Light" w:hAnsi="Calibri Light" w:cs="Calibri Light"/>
          <w:i/>
          <w:iCs/>
          <w:kern w:val="0"/>
          <w:sz w:val="20"/>
          <w:szCs w:val="20"/>
        </w:rPr>
        <w:t>(solo nel caso in cui la garanzia sia rilasciata tramite bonifico)</w:t>
      </w:r>
      <w:r>
        <w:rPr>
          <w:rFonts w:ascii="Times New Roman" w:hAnsi="Times New Roman" w:cs="Times New Roman"/>
          <w:kern w:val="0"/>
          <w:sz w:val="20"/>
          <w:szCs w:val="20"/>
        </w:rPr>
        <w:t xml:space="preserve"> </w:t>
      </w:r>
      <w:r>
        <w:rPr>
          <w:rFonts w:ascii="Times New Roman" w:hAnsi="Times New Roman" w:cs="Times New Roman"/>
          <w:kern w:val="0"/>
        </w:rPr>
        <w:t>che, in caso di restituzione della garanzia provvisoria costituita tramite bonifico, il relativo versamento dovrà essere effettuato sul conto corrente bancario IBAN n. ………………………………………  intestato a …………………………, presso ………………………………</w:t>
      </w:r>
      <w:proofErr w:type="gramStart"/>
      <w:r>
        <w:rPr>
          <w:rFonts w:ascii="Times New Roman" w:hAnsi="Times New Roman" w:cs="Times New Roman"/>
          <w:kern w:val="0"/>
        </w:rPr>
        <w:t>…….</w:t>
      </w:r>
      <w:proofErr w:type="gramEnd"/>
      <w:r>
        <w:rPr>
          <w:rFonts w:ascii="Times New Roman" w:hAnsi="Times New Roman" w:cs="Times New Roman"/>
          <w:kern w:val="0"/>
        </w:rPr>
        <w:t>;</w:t>
      </w:r>
    </w:p>
    <w:p w14:paraId="65A1697C" w14:textId="77777777" w:rsidR="005B05E7" w:rsidRDefault="009F1C12">
      <w:pPr>
        <w:pStyle w:val="Paragrafoelenco"/>
        <w:numPr>
          <w:ilvl w:val="0"/>
          <w:numId w:val="15"/>
        </w:numPr>
        <w:spacing w:line="276" w:lineRule="auto"/>
        <w:jc w:val="both"/>
        <w:textAlignment w:val="auto"/>
      </w:pPr>
      <w:r>
        <w:rPr>
          <w:rFonts w:ascii="Times New Roman" w:hAnsi="Times New Roman" w:cs="Times New Roman"/>
          <w:b/>
          <w:kern w:val="0"/>
        </w:rPr>
        <w:t xml:space="preserve">DICHIARA </w:t>
      </w:r>
      <w:r>
        <w:rPr>
          <w:rFonts w:ascii="Times New Roman" w:hAnsi="Times New Roman" w:cs="Times New Roman"/>
          <w:kern w:val="0"/>
        </w:rPr>
        <w:t>di aver provveduto al pagamento del contributo dovuto in favore dell’Autorità ai sensi dell’articolo 1, comma 65 della legge 23 dicembre 2005, n. 266 oppure di impegnarsi ad effettuare il pagamento entro il termine fissato per la presentazione della domanda, a pena di inammissibilità della stessa;</w:t>
      </w:r>
    </w:p>
    <w:p w14:paraId="7C589D2C" w14:textId="77777777" w:rsidR="005B05E7" w:rsidRDefault="009F1C12">
      <w:pPr>
        <w:pStyle w:val="Paragrafoelenco"/>
        <w:numPr>
          <w:ilvl w:val="0"/>
          <w:numId w:val="15"/>
        </w:numPr>
        <w:spacing w:line="276" w:lineRule="auto"/>
        <w:jc w:val="both"/>
        <w:textAlignment w:val="auto"/>
      </w:pPr>
      <w:r>
        <w:rPr>
          <w:rFonts w:ascii="Times New Roman" w:hAnsi="Times New Roman" w:cs="Times New Roman"/>
          <w:b/>
          <w:kern w:val="0"/>
        </w:rPr>
        <w:t xml:space="preserve">DICHIARA </w:t>
      </w:r>
      <w:r>
        <w:rPr>
          <w:rFonts w:ascii="Times New Roman" w:hAnsi="Times New Roman" w:cs="Times New Roman"/>
          <w:bCs/>
          <w:iCs/>
          <w:kern w:val="0"/>
        </w:rPr>
        <w:t>di impegnarsi a mantenere valida e vincolante la propria offerta per il periodo previsto nel Disciplinare di gara;</w:t>
      </w:r>
    </w:p>
    <w:p w14:paraId="6E92AD19" w14:textId="77777777" w:rsidR="005B05E7" w:rsidRDefault="009F1C12">
      <w:pPr>
        <w:pStyle w:val="Paragrafoelenco"/>
        <w:numPr>
          <w:ilvl w:val="0"/>
          <w:numId w:val="15"/>
        </w:numPr>
        <w:spacing w:line="276" w:lineRule="auto"/>
        <w:jc w:val="both"/>
        <w:textAlignment w:val="auto"/>
      </w:pPr>
      <w:r>
        <w:rPr>
          <w:rFonts w:ascii="Times New Roman" w:hAnsi="Times New Roman" w:cs="Times New Roman"/>
          <w:b/>
          <w:kern w:val="0"/>
        </w:rPr>
        <w:t xml:space="preserve">ALLEGA </w:t>
      </w:r>
      <w:r>
        <w:rPr>
          <w:rFonts w:ascii="Times New Roman" w:hAnsi="Times New Roman" w:cs="Times New Roman"/>
          <w:kern w:val="0"/>
        </w:rPr>
        <w:t>la ricevuta di pagamento elettronico dell’imposta di bollo o del bonifico bancario o, in alternativa, indica il seguente numero seriale della marca da bollo ………………………………, producendo copia del contrassegno in formato.pdf. Assume ogni responsabilità in caso di utilizzo plurimo dei contrassegni.</w:t>
      </w:r>
    </w:p>
    <w:p w14:paraId="0C078BB3" w14:textId="77777777" w:rsidR="005B05E7" w:rsidRDefault="005B05E7">
      <w:pPr>
        <w:spacing w:line="276" w:lineRule="auto"/>
        <w:jc w:val="both"/>
        <w:textAlignment w:val="auto"/>
        <w:rPr>
          <w:rFonts w:ascii="Times New Roman" w:hAnsi="Times New Roman" w:cs="Times New Roman"/>
          <w:kern w:val="0"/>
        </w:rPr>
      </w:pPr>
    </w:p>
    <w:p w14:paraId="18870FFF"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bookmarkStart w:id="15" w:name="_Hlk164077428"/>
      <w:r>
        <w:rPr>
          <w:rFonts w:ascii="Times New Roman" w:hAnsi="Times New Roman" w:cs="Times New Roman"/>
          <w:b/>
          <w:bCs/>
          <w:iCs/>
          <w:color w:val="2F5496"/>
          <w:kern w:val="0"/>
          <w:sz w:val="26"/>
          <w:szCs w:val="26"/>
        </w:rPr>
        <w:t>ASSUNZIONE DI ULTERIORI IMPEGNI</w:t>
      </w:r>
      <w:bookmarkEnd w:id="15"/>
    </w:p>
    <w:p w14:paraId="107D656F" w14:textId="77777777" w:rsidR="005B05E7" w:rsidRDefault="005B05E7">
      <w:pPr>
        <w:spacing w:line="276" w:lineRule="auto"/>
        <w:jc w:val="both"/>
        <w:textAlignment w:val="auto"/>
        <w:rPr>
          <w:rFonts w:ascii="Times New Roman" w:hAnsi="Times New Roman" w:cs="Times New Roman"/>
          <w:kern w:val="0"/>
        </w:rPr>
      </w:pPr>
    </w:p>
    <w:p w14:paraId="35A904DA" w14:textId="77777777" w:rsidR="005B05E7" w:rsidRDefault="009F1C12">
      <w:pPr>
        <w:spacing w:line="276" w:lineRule="auto"/>
        <w:jc w:val="center"/>
      </w:pPr>
      <w:r>
        <w:rPr>
          <w:rFonts w:ascii="Times New Roman" w:hAnsi="Times New Roman" w:cs="Times New Roman"/>
          <w:b/>
          <w:bCs/>
          <w:iCs/>
          <w:kern w:val="0"/>
        </w:rPr>
        <w:t xml:space="preserve">DICHIARA </w:t>
      </w:r>
      <w:r>
        <w:rPr>
          <w:rFonts w:ascii="Times New Roman" w:hAnsi="Times New Roman" w:cs="Times New Roman"/>
          <w:iCs/>
          <w:kern w:val="0"/>
        </w:rPr>
        <w:t>altresì:</w:t>
      </w:r>
    </w:p>
    <w:p w14:paraId="302BFB82" w14:textId="77777777" w:rsidR="005B05E7" w:rsidRDefault="005B05E7">
      <w:pPr>
        <w:spacing w:line="276" w:lineRule="auto"/>
        <w:jc w:val="both"/>
        <w:rPr>
          <w:rFonts w:ascii="Times New Roman" w:hAnsi="Times New Roman" w:cs="Times New Roman"/>
          <w:iCs/>
          <w:kern w:val="0"/>
        </w:rPr>
      </w:pPr>
    </w:p>
    <w:p w14:paraId="225C7BAD" w14:textId="77777777" w:rsidR="005B05E7" w:rsidRDefault="009F1C12">
      <w:pPr>
        <w:pStyle w:val="Paragrafoelenco"/>
        <w:numPr>
          <w:ilvl w:val="0"/>
          <w:numId w:val="16"/>
        </w:numPr>
        <w:spacing w:line="276" w:lineRule="auto"/>
        <w:jc w:val="both"/>
        <w:rPr>
          <w:rFonts w:ascii="Times New Roman" w:hAnsi="Times New Roman" w:cs="Times New Roman"/>
          <w:kern w:val="0"/>
        </w:rPr>
      </w:pPr>
      <w:r>
        <w:rPr>
          <w:rFonts w:ascii="Times New Roman" w:hAnsi="Times New Roman" w:cs="Times New Roman"/>
          <w:kern w:val="0"/>
        </w:rPr>
        <w:t>di accettare i requisiti particolari per l’esecuzione del contratto previsti nel disciplinare di gara ai sensi dell’articolo 113, comma 2 del codice, in caso di aggiudicazione;</w:t>
      </w:r>
    </w:p>
    <w:p w14:paraId="51016055" w14:textId="77777777" w:rsidR="005B05E7" w:rsidRDefault="005B05E7">
      <w:pPr>
        <w:pStyle w:val="Paragrafoelenco"/>
        <w:spacing w:line="276" w:lineRule="auto"/>
        <w:ind w:left="360"/>
        <w:jc w:val="both"/>
        <w:textAlignment w:val="auto"/>
        <w:rPr>
          <w:rFonts w:ascii="Times New Roman" w:hAnsi="Times New Roman" w:cs="Times New Roman"/>
          <w:kern w:val="0"/>
        </w:rPr>
      </w:pPr>
    </w:p>
    <w:p w14:paraId="3CD97778" w14:textId="77777777" w:rsidR="005B05E7" w:rsidRDefault="009F1C12">
      <w:pPr>
        <w:pStyle w:val="Paragrafoelenco"/>
        <w:numPr>
          <w:ilvl w:val="0"/>
          <w:numId w:val="16"/>
        </w:numPr>
        <w:spacing w:line="276" w:lineRule="auto"/>
        <w:jc w:val="both"/>
        <w:textAlignment w:val="auto"/>
      </w:pPr>
      <w:r>
        <w:rPr>
          <w:rFonts w:ascii="Calibri Light" w:hAnsi="Calibri Light" w:cs="Calibri Light"/>
          <w:i/>
          <w:iCs/>
          <w:kern w:val="0"/>
          <w:sz w:val="20"/>
          <w:szCs w:val="20"/>
        </w:rPr>
        <w:t>(solo per gli operatori economici non residenti e privi di stabile organizzazione in Italia)</w:t>
      </w:r>
      <w:r>
        <w:rPr>
          <w:rFonts w:ascii="Times New Roman" w:hAnsi="Times New Roman" w:cs="Times New Roman"/>
          <w:i/>
          <w:iCs/>
          <w:kern w:val="0"/>
        </w:rPr>
        <w:t xml:space="preserve"> </w:t>
      </w:r>
      <w:r>
        <w:rPr>
          <w:rFonts w:ascii="Times New Roman" w:hAnsi="Times New Roman" w:cs="Times New Roman"/>
          <w:kern w:val="0"/>
        </w:rPr>
        <w:t>di uniformarsi, in caso di aggiudicazione, alla disciplina di cui agli articoli 17, comma 2, e 53, comma 3 del D.P.R. 633/1972 e comunicare al Comune di Gudo Visconti la nomina del proprio rappresentante fiscale, nelle forme di legge;</w:t>
      </w:r>
    </w:p>
    <w:p w14:paraId="7DC90138" w14:textId="77777777" w:rsidR="005B05E7" w:rsidRDefault="009F1C12">
      <w:pPr>
        <w:pStyle w:val="Paragrafoelenco"/>
        <w:numPr>
          <w:ilvl w:val="0"/>
          <w:numId w:val="16"/>
        </w:numPr>
        <w:spacing w:line="276" w:lineRule="auto"/>
        <w:jc w:val="both"/>
        <w:textAlignment w:val="auto"/>
      </w:pPr>
      <w:r>
        <w:rPr>
          <w:rFonts w:ascii="Times New Roman" w:hAnsi="Times New Roman" w:cs="Times New Roman"/>
          <w:bCs/>
          <w:kern w:val="0"/>
        </w:rPr>
        <w:t xml:space="preserve">di </w:t>
      </w:r>
      <w:proofErr w:type="gramStart"/>
      <w:r>
        <w:rPr>
          <w:rFonts w:ascii="Times New Roman" w:hAnsi="Times New Roman" w:cs="Times New Roman"/>
          <w:bCs/>
          <w:kern w:val="0"/>
        </w:rPr>
        <w:t>porre in essere</w:t>
      </w:r>
      <w:proofErr w:type="gramEnd"/>
      <w:r>
        <w:rPr>
          <w:rFonts w:ascii="Times New Roman" w:hAnsi="Times New Roman" w:cs="Times New Roman"/>
          <w:bCs/>
          <w:kern w:val="0"/>
        </w:rPr>
        <w:t>,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di cui al D.M. 10 marzo 2020 “</w:t>
      </w:r>
      <w:r>
        <w:rPr>
          <w:rFonts w:ascii="Times New Roman" w:hAnsi="Times New Roman" w:cs="Times New Roman"/>
          <w:bCs/>
          <w:i/>
          <w:iCs/>
          <w:kern w:val="0"/>
        </w:rPr>
        <w:t>Criteri ambientali minimi per il servizio di ristorazione collettiva e fornitura di derrate alimentari</w:t>
      </w:r>
      <w:r>
        <w:rPr>
          <w:rFonts w:ascii="Times New Roman" w:hAnsi="Times New Roman" w:cs="Times New Roman"/>
          <w:bCs/>
          <w:kern w:val="0"/>
        </w:rPr>
        <w:t>”;</w:t>
      </w:r>
    </w:p>
    <w:p w14:paraId="2340BE40" w14:textId="77777777" w:rsidR="005B05E7" w:rsidRPr="0004774B" w:rsidRDefault="009F1C12">
      <w:pPr>
        <w:pStyle w:val="Paragrafoelenco"/>
        <w:numPr>
          <w:ilvl w:val="0"/>
          <w:numId w:val="16"/>
        </w:numPr>
        <w:spacing w:line="276" w:lineRule="auto"/>
        <w:ind w:left="284" w:hanging="284"/>
        <w:jc w:val="both"/>
        <w:textAlignment w:val="auto"/>
      </w:pPr>
      <w:bookmarkStart w:id="16" w:name="_Hlk164076221"/>
      <w:r w:rsidRPr="0004774B">
        <w:rPr>
          <w:rFonts w:ascii="Times New Roman" w:hAnsi="Times New Roman" w:cs="Times New Roman"/>
          <w:kern w:val="0"/>
        </w:rPr>
        <w:t>di sottoscrivere la dichiarazione di conformità agli standard sociali minimi di cui all’allegato I al decreto del Ministero dell’Ambiente e della Tutela del Territorio e del Mare del 6 giugno 2012, allegata alla documentazione di gara;</w:t>
      </w:r>
      <w:bookmarkEnd w:id="16"/>
      <w:r w:rsidRPr="0004774B">
        <w:rPr>
          <w:rFonts w:ascii="Times New Roman" w:hAnsi="Times New Roman" w:cs="Times New Roman"/>
          <w:color w:val="C9211E"/>
          <w:kern w:val="0"/>
        </w:rPr>
        <w:t xml:space="preserve">  </w:t>
      </w:r>
    </w:p>
    <w:p w14:paraId="05CF6F4D" w14:textId="77777777" w:rsidR="005B05E7" w:rsidRDefault="009F1C12">
      <w:pPr>
        <w:pStyle w:val="Paragrafoelenco"/>
        <w:numPr>
          <w:ilvl w:val="0"/>
          <w:numId w:val="16"/>
        </w:numPr>
        <w:spacing w:line="276" w:lineRule="auto"/>
        <w:ind w:left="284" w:hanging="284"/>
        <w:jc w:val="both"/>
        <w:textAlignment w:val="auto"/>
        <w:rPr>
          <w:rFonts w:ascii="Times New Roman" w:hAnsi="Times New Roman" w:cs="Times New Roman"/>
          <w:kern w:val="0"/>
        </w:rPr>
      </w:pPr>
      <w:r>
        <w:rPr>
          <w:rFonts w:ascii="Times New Roman" w:hAnsi="Times New Roman" w:cs="Times New Roman"/>
          <w:kern w:val="0"/>
        </w:rPr>
        <w:t>di aver preso visione e di accettare, senza condizione o riserva alcuna, i chiarimenti (quesiti/risposte) resi disponibili mediante la piattaforma;</w:t>
      </w:r>
    </w:p>
    <w:p w14:paraId="01ED8C7B" w14:textId="77777777" w:rsidR="005B05E7" w:rsidRDefault="009F1C12">
      <w:pPr>
        <w:pStyle w:val="Paragrafoelenco"/>
        <w:numPr>
          <w:ilvl w:val="0"/>
          <w:numId w:val="16"/>
        </w:numPr>
        <w:spacing w:line="276" w:lineRule="auto"/>
        <w:ind w:left="284" w:hanging="284"/>
        <w:rPr>
          <w:rFonts w:ascii="Times New Roman" w:hAnsi="Times New Roman" w:cs="Times New Roman"/>
          <w:kern w:val="0"/>
        </w:rPr>
      </w:pPr>
      <w:r>
        <w:rPr>
          <w:rFonts w:ascii="Times New Roman" w:hAnsi="Times New Roman" w:cs="Times New Roman"/>
          <w:kern w:val="0"/>
        </w:rPr>
        <w:t>di avere direttamente o con delega a personale dipendente esaminato tutti gli elaborati progettuali;</w:t>
      </w:r>
    </w:p>
    <w:p w14:paraId="1133044E" w14:textId="77777777" w:rsidR="005B05E7" w:rsidRDefault="009F1C12">
      <w:pPr>
        <w:pStyle w:val="Paragrafoelenco"/>
        <w:numPr>
          <w:ilvl w:val="0"/>
          <w:numId w:val="16"/>
        </w:numPr>
        <w:spacing w:line="276" w:lineRule="auto"/>
        <w:ind w:left="284" w:hanging="284"/>
        <w:jc w:val="both"/>
        <w:textAlignment w:val="auto"/>
        <w:rPr>
          <w:rFonts w:ascii="Times New Roman" w:hAnsi="Times New Roman" w:cs="Times New Roman"/>
          <w:kern w:val="0"/>
        </w:rPr>
      </w:pPr>
      <w:r>
        <w:rPr>
          <w:rFonts w:ascii="Times New Roman" w:hAnsi="Times New Roman" w:cs="Times New Roman"/>
          <w:kern w:val="0"/>
        </w:rPr>
        <w:lastRenderedPageBreak/>
        <w:t>di aver preso visione e di accettare incondizionatamente tutte le condizioni contenute nel Disciplinare di gara, nel capitolato speciale e negli ulteriori elaborati progettuali facenti parte della documentazione posta a base di gara;</w:t>
      </w:r>
    </w:p>
    <w:p w14:paraId="6D38F1F6" w14:textId="77777777" w:rsidR="005B05E7" w:rsidRDefault="009F1C12">
      <w:pPr>
        <w:pStyle w:val="Paragrafoelenco"/>
        <w:numPr>
          <w:ilvl w:val="0"/>
          <w:numId w:val="16"/>
        </w:numPr>
        <w:spacing w:line="276" w:lineRule="auto"/>
        <w:ind w:left="284" w:hanging="284"/>
        <w:jc w:val="both"/>
        <w:rPr>
          <w:rFonts w:ascii="Times New Roman" w:hAnsi="Times New Roman" w:cs="Times New Roman"/>
          <w:kern w:val="0"/>
        </w:rPr>
      </w:pPr>
      <w:r>
        <w:rPr>
          <w:rFonts w:ascii="Times New Roman" w:hAnsi="Times New Roman" w:cs="Times New Roman"/>
          <w:kern w:val="0"/>
        </w:rPr>
        <w:t>di aver giudicato i servizi in oggetto realizzabili, gli elaborati progettuali adeguati ed i prezzi nel loro complesso remunerativi e tali da consentire la presentazione dell’offerta;</w:t>
      </w:r>
    </w:p>
    <w:p w14:paraId="3CA7621A" w14:textId="77777777" w:rsidR="005B05E7" w:rsidRDefault="009F1C12">
      <w:pPr>
        <w:pStyle w:val="Paragrafoelenco"/>
        <w:numPr>
          <w:ilvl w:val="0"/>
          <w:numId w:val="16"/>
        </w:numPr>
        <w:spacing w:line="276" w:lineRule="auto"/>
        <w:ind w:left="284" w:hanging="284"/>
        <w:jc w:val="both"/>
        <w:textAlignment w:val="auto"/>
      </w:pPr>
      <w:r>
        <w:rPr>
          <w:rFonts w:ascii="Times New Roman" w:hAnsi="Times New Roman" w:cs="Times New Roman"/>
          <w:kern w:val="0"/>
        </w:rPr>
        <w:t xml:space="preserve">di non aver concluso contratti di lavoro subordinato o autonomo e comunque di non aver attribuito incarichi ad ex dipendenti del Comune di Gudo Visconti che hanno esercitato poteri autoritativi o negoziali per conto del Comune nei confronti dell’operatore medesimo per il triennio successivo alla cessazione del rapporto (art. 53, comma 16-ter, del </w:t>
      </w:r>
      <w:proofErr w:type="spellStart"/>
      <w:r>
        <w:rPr>
          <w:rFonts w:ascii="Times New Roman" w:hAnsi="Times New Roman" w:cs="Times New Roman"/>
          <w:kern w:val="0"/>
        </w:rPr>
        <w:t>D.Lgs.</w:t>
      </w:r>
      <w:proofErr w:type="spellEnd"/>
      <w:r>
        <w:rPr>
          <w:rFonts w:ascii="Times New Roman" w:hAnsi="Times New Roman" w:cs="Times New Roman"/>
          <w:kern w:val="0"/>
        </w:rPr>
        <w:t xml:space="preserve"> 165/2001); </w:t>
      </w:r>
    </w:p>
    <w:p w14:paraId="7C6B6379" w14:textId="77777777" w:rsidR="005B05E7" w:rsidRDefault="009F1C12">
      <w:pPr>
        <w:pStyle w:val="Paragrafoelenco"/>
        <w:numPr>
          <w:ilvl w:val="0"/>
          <w:numId w:val="16"/>
        </w:numPr>
        <w:spacing w:line="276" w:lineRule="auto"/>
        <w:jc w:val="both"/>
        <w:textAlignment w:val="auto"/>
        <w:rPr>
          <w:rFonts w:ascii="Times New Roman" w:hAnsi="Times New Roman" w:cs="Times New Roman"/>
          <w:kern w:val="0"/>
        </w:rPr>
      </w:pPr>
      <w:bookmarkStart w:id="17" w:name="_Hlk20328833"/>
      <w:r>
        <w:rPr>
          <w:rFonts w:ascii="Times New Roman" w:hAnsi="Times New Roman" w:cs="Times New Roman"/>
          <w:kern w:val="0"/>
        </w:rPr>
        <w:t>di essere in regola con il disposto di cui alla L. 20 maggio 1970, n. 300, art. 36;</w:t>
      </w:r>
      <w:bookmarkEnd w:id="17"/>
    </w:p>
    <w:p w14:paraId="3ED4059A" w14:textId="77777777" w:rsidR="005B05E7" w:rsidRDefault="009F1C12">
      <w:pPr>
        <w:pStyle w:val="Paragrafoelenco"/>
        <w:numPr>
          <w:ilvl w:val="0"/>
          <w:numId w:val="16"/>
        </w:numPr>
        <w:spacing w:line="276" w:lineRule="auto"/>
        <w:jc w:val="both"/>
        <w:textAlignment w:val="auto"/>
        <w:rPr>
          <w:rFonts w:ascii="Times New Roman" w:hAnsi="Times New Roman" w:cs="Times New Roman"/>
          <w:kern w:val="0"/>
        </w:rPr>
      </w:pPr>
      <w:r>
        <w:rPr>
          <w:rFonts w:ascii="Times New Roman" w:hAnsi="Times New Roman" w:cs="Times New Roman"/>
          <w:kern w:val="0"/>
        </w:rPr>
        <w:t xml:space="preserve">di essere in regola con il disposto di cui al </w:t>
      </w:r>
      <w:proofErr w:type="spellStart"/>
      <w:r>
        <w:rPr>
          <w:rFonts w:ascii="Times New Roman" w:hAnsi="Times New Roman" w:cs="Times New Roman"/>
          <w:kern w:val="0"/>
        </w:rPr>
        <w:t>D.Lgs.</w:t>
      </w:r>
      <w:proofErr w:type="spellEnd"/>
      <w:r>
        <w:rPr>
          <w:rFonts w:ascii="Times New Roman" w:hAnsi="Times New Roman" w:cs="Times New Roman"/>
          <w:kern w:val="0"/>
        </w:rPr>
        <w:t xml:space="preserve"> 11 aprile 2006, n. 198, art. 41, comma 1;</w:t>
      </w:r>
    </w:p>
    <w:p w14:paraId="66E7CD78" w14:textId="77777777" w:rsidR="005B05E7" w:rsidRDefault="009F1C12">
      <w:pPr>
        <w:pStyle w:val="Paragrafoelenco"/>
        <w:numPr>
          <w:ilvl w:val="0"/>
          <w:numId w:val="16"/>
        </w:numPr>
        <w:spacing w:line="276" w:lineRule="auto"/>
        <w:jc w:val="both"/>
        <w:textAlignment w:val="auto"/>
      </w:pPr>
      <w:r>
        <w:rPr>
          <w:rFonts w:ascii="Times New Roman" w:hAnsi="Times New Roman" w:cs="Times New Roman"/>
          <w:kern w:val="0"/>
        </w:rPr>
        <w:t xml:space="preserve">di essere in regola con il disposto di cui al </w:t>
      </w:r>
      <w:proofErr w:type="spellStart"/>
      <w:r>
        <w:rPr>
          <w:rFonts w:ascii="Times New Roman" w:hAnsi="Times New Roman" w:cs="Times New Roman"/>
          <w:kern w:val="0"/>
        </w:rPr>
        <w:t>D.Lgs.</w:t>
      </w:r>
      <w:proofErr w:type="spellEnd"/>
      <w:r>
        <w:rPr>
          <w:rFonts w:ascii="Times New Roman" w:hAnsi="Times New Roman" w:cs="Times New Roman"/>
          <w:kern w:val="0"/>
        </w:rPr>
        <w:t xml:space="preserve"> 25 luglio 1998, n. 286, art. 44, </w:t>
      </w:r>
      <w:r>
        <w:rPr>
          <w:rFonts w:ascii="Times New Roman" w:hAnsi="Times New Roman" w:cs="Times New Roman"/>
          <w:iCs/>
          <w:kern w:val="0"/>
        </w:rPr>
        <w:t xml:space="preserve">comma 11;  </w:t>
      </w:r>
    </w:p>
    <w:p w14:paraId="65C25D57" w14:textId="77777777" w:rsidR="005B05E7" w:rsidRDefault="005B05E7">
      <w:pPr>
        <w:pStyle w:val="Paragrafoelenco"/>
        <w:spacing w:line="276" w:lineRule="auto"/>
        <w:ind w:left="1080"/>
        <w:jc w:val="both"/>
        <w:rPr>
          <w:rFonts w:ascii="Times New Roman" w:hAnsi="Times New Roman" w:cs="Times New Roman"/>
          <w:strike/>
          <w:color w:val="C9211E"/>
          <w:kern w:val="0"/>
          <w:highlight w:val="yellow"/>
        </w:rPr>
      </w:pPr>
    </w:p>
    <w:p w14:paraId="6C83D042" w14:textId="77777777" w:rsidR="005B05E7" w:rsidRDefault="005B05E7">
      <w:pPr>
        <w:pStyle w:val="Paragrafoelenco"/>
        <w:spacing w:line="276" w:lineRule="auto"/>
        <w:ind w:left="284"/>
        <w:jc w:val="both"/>
        <w:textAlignment w:val="auto"/>
        <w:rPr>
          <w:rFonts w:ascii="Times New Roman" w:hAnsi="Times New Roman" w:cs="Times New Roman"/>
          <w:kern w:val="0"/>
        </w:rPr>
      </w:pPr>
    </w:p>
    <w:p w14:paraId="17D96545" w14:textId="77777777" w:rsidR="005B05E7" w:rsidRDefault="009F1C12">
      <w:pPr>
        <w:pStyle w:val="Paragrafoelenco"/>
        <w:numPr>
          <w:ilvl w:val="0"/>
          <w:numId w:val="16"/>
        </w:numPr>
        <w:spacing w:line="276" w:lineRule="auto"/>
        <w:ind w:left="284" w:hanging="284"/>
        <w:jc w:val="both"/>
        <w:textAlignment w:val="auto"/>
      </w:pPr>
      <w:r>
        <w:rPr>
          <w:rFonts w:ascii="Times New Roman" w:hAnsi="Times New Roman" w:cs="Times New Roman"/>
          <w:b/>
          <w:kern w:val="0"/>
        </w:rPr>
        <w:t>SI IMPEGNA</w:t>
      </w:r>
      <w:r>
        <w:rPr>
          <w:rFonts w:ascii="Times New Roman" w:hAnsi="Times New Roman" w:cs="Times New Roman"/>
          <w:kern w:val="0"/>
        </w:rPr>
        <w:t xml:space="preserve"> </w:t>
      </w:r>
      <w:proofErr w:type="gramStart"/>
      <w:r>
        <w:rPr>
          <w:rFonts w:ascii="Times New Roman" w:hAnsi="Times New Roman" w:cs="Times New Roman"/>
          <w:kern w:val="0"/>
        </w:rPr>
        <w:t>ad</w:t>
      </w:r>
      <w:proofErr w:type="gramEnd"/>
      <w:r>
        <w:rPr>
          <w:rFonts w:ascii="Times New Roman" w:hAnsi="Times New Roman" w:cs="Times New Roman"/>
          <w:kern w:val="0"/>
        </w:rPr>
        <w:t xml:space="preserve"> adempiere, in caso di aggiudicazione, agli obblighi di tracciabilità dei flussi finanziari ai sensi della Legge 13 agosto 2010 n. 136.</w:t>
      </w:r>
    </w:p>
    <w:p w14:paraId="0A0ED41F" w14:textId="77777777" w:rsidR="005B05E7" w:rsidRDefault="005B05E7">
      <w:pPr>
        <w:spacing w:line="276" w:lineRule="auto"/>
        <w:jc w:val="both"/>
        <w:textAlignment w:val="auto"/>
        <w:rPr>
          <w:rFonts w:cs="Calibri"/>
          <w:kern w:val="0"/>
          <w:sz w:val="20"/>
          <w:szCs w:val="20"/>
        </w:rPr>
      </w:pPr>
    </w:p>
    <w:p w14:paraId="75EC6ABF" w14:textId="77777777" w:rsidR="005B05E7" w:rsidRDefault="009F1C12">
      <w:pPr>
        <w:pStyle w:val="Paragrafoelenco"/>
        <w:numPr>
          <w:ilvl w:val="0"/>
          <w:numId w:val="4"/>
        </w:numPr>
        <w:spacing w:line="276" w:lineRule="auto"/>
        <w:jc w:val="both"/>
        <w:rPr>
          <w:rFonts w:ascii="Times New Roman" w:hAnsi="Times New Roman" w:cs="Times New Roman"/>
          <w:b/>
          <w:bCs/>
          <w:iCs/>
          <w:color w:val="2F5496"/>
          <w:kern w:val="0"/>
          <w:sz w:val="26"/>
          <w:szCs w:val="26"/>
        </w:rPr>
      </w:pPr>
      <w:r>
        <w:rPr>
          <w:rFonts w:ascii="Times New Roman" w:hAnsi="Times New Roman" w:cs="Times New Roman"/>
          <w:b/>
          <w:bCs/>
          <w:iCs/>
          <w:color w:val="2F5496"/>
          <w:kern w:val="0"/>
          <w:sz w:val="26"/>
          <w:szCs w:val="26"/>
        </w:rPr>
        <w:t>AUTORIZZAZIONI E ULTERIORI DICHIARAZIONI AI FINI DELL’ACCESSO, DELLE COMUNICAZIONI E DEL TRATTAMENTO DEI DATI</w:t>
      </w:r>
    </w:p>
    <w:p w14:paraId="09C81827" w14:textId="77777777" w:rsidR="005B05E7" w:rsidRDefault="005B05E7">
      <w:pPr>
        <w:spacing w:line="276" w:lineRule="auto"/>
        <w:jc w:val="both"/>
        <w:rPr>
          <w:rFonts w:ascii="Times New Roman" w:hAnsi="Times New Roman" w:cs="Times New Roman"/>
          <w:b/>
          <w:bCs/>
          <w:iCs/>
          <w:kern w:val="0"/>
        </w:rPr>
      </w:pPr>
    </w:p>
    <w:p w14:paraId="5C533FE5" w14:textId="77777777" w:rsidR="005B05E7" w:rsidRDefault="009F1C12">
      <w:pPr>
        <w:pStyle w:val="Paragrafoelenco"/>
        <w:numPr>
          <w:ilvl w:val="0"/>
          <w:numId w:val="16"/>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p>
    <w:p w14:paraId="00C72915" w14:textId="77777777" w:rsidR="005B05E7" w:rsidRDefault="009F1C12">
      <w:pPr>
        <w:pStyle w:val="Paragrafoelenco"/>
        <w:numPr>
          <w:ilvl w:val="0"/>
          <w:numId w:val="16"/>
        </w:numPr>
        <w:spacing w:line="276" w:lineRule="auto"/>
        <w:jc w:val="both"/>
      </w:pPr>
      <w:r>
        <w:rPr>
          <w:rFonts w:ascii="Times New Roman" w:hAnsi="Times New Roman" w:cs="Times New Roman"/>
          <w:b/>
          <w:bCs/>
          <w:iCs/>
          <w:kern w:val="0"/>
        </w:rPr>
        <w:t>DICHIARA</w:t>
      </w:r>
      <w:r>
        <w:rPr>
          <w:rFonts w:ascii="Times New Roman" w:hAnsi="Times New Roman" w:cs="Times New Roman"/>
          <w:iCs/>
          <w:kern w:val="0"/>
        </w:rPr>
        <w:t xml:space="preserve">, in merito all’accesso alla documentazione di gara: </w:t>
      </w:r>
    </w:p>
    <w:p w14:paraId="737FCBE3" w14:textId="77777777" w:rsidR="005B05E7" w:rsidRDefault="009F1C12">
      <w:pPr>
        <w:pStyle w:val="Paragrafoelenco"/>
        <w:numPr>
          <w:ilvl w:val="0"/>
          <w:numId w:val="21"/>
        </w:numPr>
        <w:spacing w:line="276" w:lineRule="auto"/>
        <w:jc w:val="both"/>
      </w:pPr>
      <w:r>
        <w:rPr>
          <w:rFonts w:ascii="Times New Roman" w:eastAsia="Times New Roman" w:hAnsi="Times New Roman" w:cs="Times New Roman"/>
          <w:kern w:val="0"/>
          <w:lang w:eastAsia="it-IT"/>
        </w:rPr>
        <w:t xml:space="preserve">di </w:t>
      </w:r>
      <w:r>
        <w:rPr>
          <w:rFonts w:ascii="Times New Roman" w:eastAsia="Times New Roman" w:hAnsi="Times New Roman" w:cs="Times New Roman"/>
          <w:iCs/>
          <w:kern w:val="0"/>
          <w:lang w:eastAsia="it-IT"/>
        </w:rPr>
        <w:t>autorizzare</w:t>
      </w:r>
      <w:r>
        <w:rPr>
          <w:rFonts w:ascii="Times New Roman" w:eastAsia="Times New Roman" w:hAnsi="Times New Roman" w:cs="Times New Roman"/>
          <w:kern w:val="0"/>
          <w:lang w:eastAsia="it-IT"/>
        </w:rPr>
        <w:t xml:space="preserve"> il diritto di accesso alle informazioni fornite nell’ambito delle offerte ovvero a giustificazione delle medesime</w:t>
      </w:r>
    </w:p>
    <w:p w14:paraId="08BDCBB0" w14:textId="77777777" w:rsidR="005B05E7" w:rsidRDefault="009F1C12">
      <w:pPr>
        <w:widowControl w:val="0"/>
        <w:suppressAutoHyphens w:val="0"/>
        <w:spacing w:line="276" w:lineRule="auto"/>
        <w:ind w:left="426"/>
        <w:textAlignment w:val="auto"/>
        <w:rPr>
          <w:rFonts w:ascii="Times New Roman" w:eastAsia="Times New Roman" w:hAnsi="Times New Roman" w:cs="Times New Roman"/>
          <w:bCs/>
          <w:i/>
          <w:iCs/>
          <w:kern w:val="0"/>
          <w:lang w:eastAsia="it-IT"/>
        </w:rPr>
      </w:pPr>
      <w:r>
        <w:rPr>
          <w:rFonts w:ascii="Times New Roman" w:eastAsia="Times New Roman" w:hAnsi="Times New Roman" w:cs="Times New Roman"/>
          <w:bCs/>
          <w:i/>
          <w:iCs/>
          <w:kern w:val="0"/>
          <w:lang w:eastAsia="it-IT"/>
        </w:rPr>
        <w:t>ovvero/in alternativa</w:t>
      </w:r>
    </w:p>
    <w:p w14:paraId="743BE67E" w14:textId="77777777" w:rsidR="005B05E7" w:rsidRDefault="009F1C12">
      <w:pPr>
        <w:pStyle w:val="Paragrafoelenco"/>
        <w:widowControl w:val="0"/>
        <w:numPr>
          <w:ilvl w:val="0"/>
          <w:numId w:val="21"/>
        </w:numPr>
        <w:suppressAutoHyphens w:val="0"/>
        <w:spacing w:line="276" w:lineRule="auto"/>
        <w:jc w:val="both"/>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di non autorizzare il diritto di accesso limitatamente alle informazioni fornite nell’ambito delle eventuali giustificazioni presentate ai fini della valutazione di congruità delle offerte, per le seguenti espresse motivazioni: ………………………………………………………………………………….</w:t>
      </w:r>
    </w:p>
    <w:p w14:paraId="39065B85" w14:textId="77777777" w:rsidR="005B05E7" w:rsidRDefault="009F1C12">
      <w:pPr>
        <w:keepNext/>
        <w:widowControl w:val="0"/>
        <w:suppressAutoHyphens w:val="0"/>
        <w:spacing w:line="276" w:lineRule="auto"/>
        <w:ind w:left="284"/>
        <w:jc w:val="both"/>
        <w:textAlignment w:val="auto"/>
      </w:pPr>
      <w:r>
        <w:rPr>
          <w:rFonts w:ascii="Calibri Light" w:hAnsi="Calibri Light" w:cs="Calibri Light"/>
          <w:bCs/>
          <w:i/>
          <w:iCs/>
          <w:kern w:val="0"/>
          <w:sz w:val="20"/>
          <w:szCs w:val="20"/>
        </w:rPr>
        <w:t>[</w:t>
      </w:r>
      <w:r>
        <w:rPr>
          <w:rFonts w:ascii="Calibri Light" w:hAnsi="Calibri Light" w:cs="Calibri Light"/>
          <w:b/>
          <w:i/>
          <w:iCs/>
          <w:kern w:val="0"/>
          <w:sz w:val="20"/>
          <w:szCs w:val="20"/>
        </w:rPr>
        <w:t>N.B.</w:t>
      </w:r>
      <w:r>
        <w:rPr>
          <w:rFonts w:ascii="Calibri Light" w:hAnsi="Calibri Light" w:cs="Calibri Light"/>
          <w:i/>
          <w:iCs/>
          <w:kern w:val="0"/>
          <w:sz w:val="20"/>
          <w:szCs w:val="20"/>
        </w:rPr>
        <w:t xml:space="preserve"> Si evidenzia che qualora il concorrente intenda negare il diritto di accesso, dovrà produrre una motivata e comprovata dichiarazione circa il fatto che tali informazioni costituiscono segreti tecnici e commerciali; in caso di diniego d’accesso dovranno pertanto essere espressamente individuate le specifiche parti degli eventuali giustificativi economici sottratti all’accesso, indicandone per ciascuna l’esatta motivazione; </w:t>
      </w:r>
      <w:r>
        <w:rPr>
          <w:rFonts w:ascii="Calibri Light" w:hAnsi="Calibri Light" w:cs="Calibri Light"/>
          <w:b/>
          <w:bCs/>
          <w:i/>
          <w:iCs/>
          <w:kern w:val="0"/>
          <w:sz w:val="20"/>
          <w:szCs w:val="20"/>
        </w:rPr>
        <w:t xml:space="preserve">in mancanza di tali individuazione/specificazioni/motivazioni l’accesso si intende autorizzato. </w:t>
      </w:r>
      <w:r>
        <w:rPr>
          <w:rFonts w:ascii="Calibri Light" w:hAnsi="Calibri Light" w:cs="Calibri Light"/>
          <w:i/>
          <w:iCs/>
          <w:kern w:val="0"/>
          <w:sz w:val="20"/>
          <w:szCs w:val="20"/>
        </w:rPr>
        <w:t>Non verranno tenute in considerazioni dichiarazioni generiche e tali da comportare diniego all’intera offerta tecnica. Con la presente disposizione di gara si intende assolto l’obbligo di comunicazione di cui all’art. 3 del D.P.R. 184/2006 e con la sopraindicata specificazione da parte dell’impresa si intende esercitata la facoltà di cui al comma 2 del citato articolo. È comunque consentito l’accesso al concorrente che lo chieda in vista della difesa in giudizio dei propri interessi in relazione alla procedura di affidamento del contratto nell’ambito del quale viene formulata la richiesta di accesso – art. 35 comma 5 del Codice. Si precisa che la mancata indicazione di quanto indicato al suddetto punto non è causa di esclusione dalla gara e la mancata indicazione di quanto indicato nel presente punto equivale ad autorizzazione all’esercizio del diritto di accesso.]</w:t>
      </w:r>
      <w:r>
        <w:rPr>
          <w:rFonts w:ascii="Times New Roman" w:hAnsi="Times New Roman" w:cs="Times New Roman"/>
          <w:kern w:val="0"/>
        </w:rPr>
        <w:t>;</w:t>
      </w:r>
    </w:p>
    <w:p w14:paraId="43F1DEF3" w14:textId="77777777" w:rsidR="005B05E7" w:rsidRDefault="009F1C12">
      <w:pPr>
        <w:pStyle w:val="Paragrafoelenco"/>
        <w:numPr>
          <w:ilvl w:val="0"/>
          <w:numId w:val="16"/>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di essere consapevole che, nei casi di cui all’articolo 36, commi 1 e 2, del codice, l’offerta presentata sarà resa disponibile mediante accesso diretto alla piattaforma;</w:t>
      </w:r>
      <w:r>
        <w:rPr>
          <w:rFonts w:ascii="Times New Roman" w:hAnsi="Times New Roman" w:cs="Times New Roman"/>
          <w:b/>
          <w:kern w:val="0"/>
        </w:rPr>
        <w:t xml:space="preserve"> </w:t>
      </w:r>
    </w:p>
    <w:p w14:paraId="3102DDC1" w14:textId="77777777" w:rsidR="005B05E7" w:rsidRDefault="009F1C12">
      <w:pPr>
        <w:pStyle w:val="Paragrafoelenco"/>
        <w:numPr>
          <w:ilvl w:val="0"/>
          <w:numId w:val="16"/>
        </w:numPr>
        <w:spacing w:line="276" w:lineRule="auto"/>
        <w:jc w:val="both"/>
      </w:pPr>
      <w:r>
        <w:rPr>
          <w:rFonts w:ascii="Times New Roman" w:hAnsi="Times New Roman" w:cs="Times New Roman"/>
          <w:b/>
          <w:kern w:val="0"/>
        </w:rPr>
        <w:t>AUTORIZZA</w:t>
      </w:r>
      <w:r>
        <w:rPr>
          <w:rFonts w:ascii="Times New Roman" w:hAnsi="Times New Roman" w:cs="Times New Roman"/>
          <w:kern w:val="0"/>
        </w:rPr>
        <w:t xml:space="preserve"> la SUA ad assicurare l’accesso alla documentazione presentata per la partecipazione alla gara, su richiesta di altri concorrenti;</w:t>
      </w:r>
    </w:p>
    <w:p w14:paraId="560207E8" w14:textId="77777777" w:rsidR="005B05E7" w:rsidRDefault="009F1C12">
      <w:pPr>
        <w:pStyle w:val="Paragrafoelenco"/>
        <w:numPr>
          <w:ilvl w:val="0"/>
          <w:numId w:val="16"/>
        </w:numPr>
        <w:spacing w:line="276" w:lineRule="auto"/>
        <w:jc w:val="both"/>
      </w:pPr>
      <w:r>
        <w:rPr>
          <w:rFonts w:ascii="Times New Roman" w:hAnsi="Times New Roman" w:cs="Times New Roman"/>
          <w:b/>
          <w:kern w:val="0"/>
        </w:rPr>
        <w:lastRenderedPageBreak/>
        <w:t>AUTORIZZA</w:t>
      </w:r>
      <w:r>
        <w:rPr>
          <w:rFonts w:ascii="Times New Roman" w:hAnsi="Times New Roman" w:cs="Times New Roman"/>
          <w:kern w:val="0"/>
        </w:rPr>
        <w:t xml:space="preserve"> la SUA a trasmettere ogni comunicazione ai sensi dell’articolo 29 del Codice dei Contratti tramite le piattaforme dell’ecosistema nazionale di cui all’articolo 22 del </w:t>
      </w:r>
      <w:proofErr w:type="gramStart"/>
      <w:r>
        <w:rPr>
          <w:rFonts w:ascii="Times New Roman" w:hAnsi="Times New Roman" w:cs="Times New Roman"/>
          <w:kern w:val="0"/>
        </w:rPr>
        <w:t>predetto</w:t>
      </w:r>
      <w:proofErr w:type="gramEnd"/>
      <w:r>
        <w:rPr>
          <w:rFonts w:ascii="Times New Roman" w:hAnsi="Times New Roman" w:cs="Times New Roman"/>
          <w:kern w:val="0"/>
        </w:rPr>
        <w:t xml:space="preserve"> Codice e, per quanto non previsto dalle predette piattaforme, mediante l’utilizzo del domicilio digitale;</w:t>
      </w:r>
    </w:p>
    <w:p w14:paraId="26F64479" w14:textId="77777777" w:rsidR="005B05E7" w:rsidRDefault="009F1C12">
      <w:pPr>
        <w:pStyle w:val="Paragrafoelenco"/>
        <w:numPr>
          <w:ilvl w:val="0"/>
          <w:numId w:val="16"/>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che il proprio domicilio digitale presente negli indici di cui agli articoli 6-bis e 6-ter del D.lgs. n. 82/05 è il seguente: ………………………………….</w:t>
      </w:r>
    </w:p>
    <w:p w14:paraId="50AD8CBB" w14:textId="77777777" w:rsidR="005B05E7" w:rsidRDefault="009F1C12">
      <w:pPr>
        <w:spacing w:line="276" w:lineRule="auto"/>
        <w:jc w:val="both"/>
        <w:rPr>
          <w:rFonts w:ascii="Times New Roman" w:hAnsi="Times New Roman" w:cs="Times New Roman"/>
          <w:i/>
          <w:kern w:val="0"/>
        </w:rPr>
      </w:pPr>
      <w:r>
        <w:rPr>
          <w:rFonts w:ascii="Times New Roman" w:hAnsi="Times New Roman" w:cs="Times New Roman"/>
          <w:i/>
          <w:kern w:val="0"/>
        </w:rPr>
        <w:t xml:space="preserve">oppure, in alternativa, nel caso in cui l’operatore economico non sia presente nei </w:t>
      </w:r>
      <w:proofErr w:type="gramStart"/>
      <w:r>
        <w:rPr>
          <w:rFonts w:ascii="Times New Roman" w:hAnsi="Times New Roman" w:cs="Times New Roman"/>
          <w:i/>
          <w:kern w:val="0"/>
        </w:rPr>
        <w:t>predetti</w:t>
      </w:r>
      <w:proofErr w:type="gramEnd"/>
      <w:r>
        <w:rPr>
          <w:rFonts w:ascii="Times New Roman" w:hAnsi="Times New Roman" w:cs="Times New Roman"/>
          <w:i/>
          <w:kern w:val="0"/>
        </w:rPr>
        <w:t xml:space="preserve"> indici</w:t>
      </w:r>
    </w:p>
    <w:p w14:paraId="2CFCB34F" w14:textId="77777777" w:rsidR="005B05E7" w:rsidRDefault="009F1C12">
      <w:pPr>
        <w:pStyle w:val="Paragrafoelenco"/>
        <w:numPr>
          <w:ilvl w:val="0"/>
          <w:numId w:val="17"/>
        </w:numPr>
        <w:spacing w:line="276" w:lineRule="auto"/>
        <w:jc w:val="both"/>
      </w:pPr>
      <w:r>
        <w:rPr>
          <w:rFonts w:ascii="Times New Roman" w:hAnsi="Times New Roman" w:cs="Times New Roman"/>
          <w:b/>
          <w:kern w:val="0"/>
        </w:rPr>
        <w:t>DICHIARA</w:t>
      </w:r>
      <w:r>
        <w:rPr>
          <w:rFonts w:ascii="Times New Roman" w:hAnsi="Times New Roman" w:cs="Times New Roman"/>
          <w:kern w:val="0"/>
        </w:rPr>
        <w:t xml:space="preserve"> di non essere presente negli indici di cui agli articoli 6-bis e 6-ter del D.lgs. n. 82/05, e, pertanto, così come previsto al paragrafo 2.3 del Disciplinare, elegge domicilio digitale per tutte le comunicazioni inerenti </w:t>
      </w:r>
      <w:proofErr w:type="gramStart"/>
      <w:r>
        <w:rPr>
          <w:rFonts w:ascii="Times New Roman" w:hAnsi="Times New Roman" w:cs="Times New Roman"/>
          <w:kern w:val="0"/>
        </w:rPr>
        <w:t>la</w:t>
      </w:r>
      <w:proofErr w:type="gramEnd"/>
      <w:r>
        <w:rPr>
          <w:rFonts w:ascii="Times New Roman" w:hAnsi="Times New Roman" w:cs="Times New Roman"/>
          <w:kern w:val="0"/>
        </w:rPr>
        <w:t xml:space="preserve"> presente procedura nell’apposita area del Sistema ad esso riservata.</w:t>
      </w:r>
    </w:p>
    <w:p w14:paraId="75779B36" w14:textId="77777777" w:rsidR="005B05E7" w:rsidRDefault="005B05E7">
      <w:pPr>
        <w:pStyle w:val="Paragrafoelenco"/>
        <w:spacing w:line="276" w:lineRule="auto"/>
        <w:ind w:left="360"/>
        <w:jc w:val="both"/>
        <w:rPr>
          <w:rFonts w:ascii="Times New Roman" w:hAnsi="Times New Roman" w:cs="Times New Roman"/>
          <w:iCs/>
          <w:kern w:val="0"/>
          <w:sz w:val="24"/>
          <w:szCs w:val="24"/>
        </w:rPr>
      </w:pPr>
    </w:p>
    <w:p w14:paraId="088A6BB2" w14:textId="77777777" w:rsidR="005B05E7" w:rsidRDefault="009F1C12">
      <w:pPr>
        <w:spacing w:line="276" w:lineRule="auto"/>
        <w:ind w:left="284" w:hanging="284"/>
        <w:textAlignment w:val="auto"/>
        <w:rPr>
          <w:rFonts w:ascii="Times New Roman" w:hAnsi="Times New Roman" w:cs="Times New Roman"/>
          <w:kern w:val="0"/>
        </w:rPr>
      </w:pPr>
      <w:r>
        <w:rPr>
          <w:rFonts w:ascii="Times New Roman" w:hAnsi="Times New Roman" w:cs="Times New Roman"/>
          <w:kern w:val="0"/>
        </w:rPr>
        <w:t xml:space="preserve">La documentazione presentata in copia viene prodotta ai sensi del decreto legislativo n. 82/05. </w:t>
      </w:r>
    </w:p>
    <w:p w14:paraId="41522F8E" w14:textId="77777777" w:rsidR="005B05E7" w:rsidRDefault="005B05E7">
      <w:pPr>
        <w:spacing w:line="276" w:lineRule="auto"/>
        <w:ind w:left="284" w:hanging="284"/>
        <w:textAlignment w:val="auto"/>
        <w:rPr>
          <w:rFonts w:ascii="Times New Roman" w:hAnsi="Times New Roman" w:cs="Times New Roman"/>
          <w:kern w:val="0"/>
        </w:rPr>
      </w:pPr>
    </w:p>
    <w:p w14:paraId="08F734A7" w14:textId="77777777" w:rsidR="005B05E7" w:rsidRDefault="009F1C12">
      <w:pPr>
        <w:suppressAutoHyphens w:val="0"/>
        <w:spacing w:line="276" w:lineRule="auto"/>
        <w:jc w:val="both"/>
        <w:textAlignment w:val="auto"/>
        <w:rPr>
          <w:rFonts w:ascii="Times New Roman" w:hAnsi="Times New Roman" w:cs="Times New Roman"/>
          <w:kern w:val="0"/>
        </w:rPr>
      </w:pPr>
      <w:r>
        <w:rPr>
          <w:rFonts w:ascii="Times New Roman" w:hAnsi="Times New Roman" w:cs="Times New Roman"/>
          <w:kern w:val="0"/>
        </w:rPr>
        <w:t>Si è a conoscenza delle sanzioni penali previste dall’art. 76 del d.P.R. 28 dicembre 2000, n. 445, per le ipotesi di falsità in atti e dichiarazioni mendaci ivi indicate.</w:t>
      </w:r>
    </w:p>
    <w:p w14:paraId="0EABAAE3" w14:textId="77777777" w:rsidR="005B05E7" w:rsidRDefault="005B05E7">
      <w:pPr>
        <w:suppressAutoHyphens w:val="0"/>
        <w:spacing w:line="276" w:lineRule="auto"/>
        <w:jc w:val="both"/>
        <w:textAlignment w:val="auto"/>
        <w:rPr>
          <w:rFonts w:ascii="Times New Roman" w:hAnsi="Times New Roman" w:cs="Times New Roman"/>
          <w:kern w:val="0"/>
        </w:rPr>
      </w:pPr>
    </w:p>
    <w:p w14:paraId="6AC76D20" w14:textId="77777777" w:rsidR="005B05E7" w:rsidRDefault="009F1C12">
      <w:pPr>
        <w:suppressAutoHyphens w:val="0"/>
        <w:spacing w:line="276" w:lineRule="auto"/>
        <w:jc w:val="both"/>
        <w:textAlignment w:val="auto"/>
      </w:pPr>
      <w:r>
        <w:rPr>
          <w:rFonts w:ascii="Times New Roman" w:hAnsi="Times New Roman" w:cs="Times New Roman"/>
          <w:kern w:val="0"/>
        </w:rPr>
        <w:t>Non occorre allegare alla presente copia fotostatica di un documento di identità del sottoscrittore ai sensi dell’art. 38, comma 3, del D.P.R. 28 dicembre 2000, n. 445 medesimo, trattandosi di sottoscrizione digitale (</w:t>
      </w:r>
      <w:hyperlink r:id="rId7">
        <w:r>
          <w:rPr>
            <w:rFonts w:ascii="Times New Roman" w:hAnsi="Times New Roman" w:cs="Times New Roman"/>
            <w:bCs/>
            <w:iCs/>
            <w:kern w:val="0"/>
            <w:u w:val="single"/>
          </w:rPr>
          <w:t>Cons. Stato, III, 16 aprile 2019, n. 2493</w:t>
        </w:r>
      </w:hyperlink>
      <w:r>
        <w:rPr>
          <w:rFonts w:ascii="Times New Roman" w:hAnsi="Times New Roman" w:cs="Times New Roman"/>
          <w:kern w:val="0"/>
        </w:rPr>
        <w:t>).</w:t>
      </w:r>
    </w:p>
    <w:p w14:paraId="7FB25A55" w14:textId="77777777" w:rsidR="005B05E7" w:rsidRDefault="005B05E7">
      <w:pPr>
        <w:suppressAutoHyphens w:val="0"/>
        <w:spacing w:line="276" w:lineRule="auto"/>
        <w:jc w:val="both"/>
        <w:textAlignment w:val="auto"/>
        <w:rPr>
          <w:rFonts w:ascii="Times New Roman" w:hAnsi="Times New Roman" w:cs="Times New Roman"/>
          <w:kern w:val="0"/>
        </w:rPr>
      </w:pPr>
    </w:p>
    <w:p w14:paraId="78407CDD" w14:textId="77777777" w:rsidR="005B05E7" w:rsidRDefault="005B05E7">
      <w:pPr>
        <w:suppressAutoHyphens w:val="0"/>
        <w:spacing w:line="276" w:lineRule="auto"/>
        <w:jc w:val="both"/>
        <w:textAlignment w:val="auto"/>
        <w:rPr>
          <w:rFonts w:ascii="Times New Roman" w:hAnsi="Times New Roman" w:cs="Times New Roman"/>
          <w:kern w:val="0"/>
        </w:rPr>
      </w:pPr>
    </w:p>
    <w:p w14:paraId="5D033294" w14:textId="77777777" w:rsidR="005B05E7" w:rsidRDefault="005B05E7">
      <w:pPr>
        <w:suppressAutoHyphens w:val="0"/>
        <w:spacing w:line="276" w:lineRule="auto"/>
        <w:jc w:val="both"/>
        <w:textAlignment w:val="auto"/>
        <w:rPr>
          <w:rFonts w:ascii="Times New Roman" w:hAnsi="Times New Roman" w:cs="Times New Roman"/>
          <w:kern w:val="0"/>
        </w:rPr>
      </w:pPr>
    </w:p>
    <w:p w14:paraId="5EB84130" w14:textId="77777777" w:rsidR="005B05E7" w:rsidRDefault="005B05E7">
      <w:pPr>
        <w:suppressAutoHyphens w:val="0"/>
        <w:spacing w:line="276" w:lineRule="auto"/>
        <w:jc w:val="both"/>
        <w:textAlignment w:val="auto"/>
        <w:rPr>
          <w:rFonts w:ascii="Times New Roman" w:hAnsi="Times New Roman" w:cs="Times New Roman"/>
          <w:kern w:val="0"/>
        </w:rPr>
      </w:pPr>
    </w:p>
    <w:p w14:paraId="5DA9BE14" w14:textId="77777777" w:rsidR="005B05E7" w:rsidRDefault="005B05E7">
      <w:pPr>
        <w:suppressAutoHyphens w:val="0"/>
        <w:spacing w:line="276" w:lineRule="auto"/>
        <w:jc w:val="both"/>
        <w:textAlignment w:val="auto"/>
        <w:rPr>
          <w:rFonts w:ascii="Times New Roman" w:hAnsi="Times New Roman" w:cs="Times New Roman"/>
          <w:kern w:val="0"/>
        </w:rPr>
      </w:pPr>
    </w:p>
    <w:p w14:paraId="53EDF7D5" w14:textId="77777777" w:rsidR="005B05E7" w:rsidRDefault="009F1C12">
      <w:pPr>
        <w:suppressAutoHyphens w:val="0"/>
        <w:spacing w:line="276" w:lineRule="auto"/>
        <w:jc w:val="both"/>
        <w:textAlignment w:val="auto"/>
        <w:rPr>
          <w:rFonts w:ascii="Times New Roman" w:hAnsi="Times New Roman" w:cs="Times New Roman"/>
          <w:kern w:val="0"/>
        </w:rPr>
      </w:pPr>
      <w:r>
        <w:rPr>
          <w:rFonts w:ascii="Times New Roman" w:hAnsi="Times New Roman" w:cs="Times New Roman"/>
          <w:kern w:val="0"/>
        </w:rPr>
        <w:t>____________</w:t>
      </w:r>
      <w:proofErr w:type="gramStart"/>
      <w:r>
        <w:rPr>
          <w:rFonts w:ascii="Times New Roman" w:hAnsi="Times New Roman" w:cs="Times New Roman"/>
          <w:kern w:val="0"/>
        </w:rPr>
        <w:t>_ ,</w:t>
      </w:r>
      <w:proofErr w:type="gramEnd"/>
      <w:r>
        <w:rPr>
          <w:rFonts w:ascii="Times New Roman" w:hAnsi="Times New Roman" w:cs="Times New Roman"/>
          <w:kern w:val="0"/>
        </w:rPr>
        <w:t xml:space="preserve"> li ________________________</w:t>
      </w:r>
    </w:p>
    <w:p w14:paraId="6B4975CD" w14:textId="77777777" w:rsidR="005B05E7" w:rsidRDefault="005B05E7">
      <w:pPr>
        <w:suppressAutoHyphens w:val="0"/>
        <w:spacing w:line="276" w:lineRule="auto"/>
        <w:jc w:val="both"/>
        <w:textAlignment w:val="auto"/>
        <w:rPr>
          <w:rFonts w:ascii="Times New Roman" w:hAnsi="Times New Roman" w:cs="Times New Roman"/>
          <w:kern w:val="0"/>
        </w:rPr>
      </w:pPr>
    </w:p>
    <w:p w14:paraId="7C3927FD" w14:textId="77777777" w:rsidR="005B05E7" w:rsidRDefault="005B05E7">
      <w:pPr>
        <w:suppressAutoHyphens w:val="0"/>
        <w:spacing w:line="276" w:lineRule="auto"/>
        <w:jc w:val="both"/>
        <w:textAlignment w:val="auto"/>
        <w:rPr>
          <w:rFonts w:ascii="Times New Roman" w:hAnsi="Times New Roman" w:cs="Times New Roman"/>
          <w:kern w:val="0"/>
        </w:rPr>
      </w:pPr>
    </w:p>
    <w:p w14:paraId="37C0121E" w14:textId="77777777" w:rsidR="005B05E7" w:rsidRDefault="005B05E7">
      <w:pPr>
        <w:suppressAutoHyphens w:val="0"/>
        <w:spacing w:line="276" w:lineRule="auto"/>
        <w:jc w:val="both"/>
        <w:textAlignment w:val="auto"/>
        <w:rPr>
          <w:rFonts w:ascii="Times New Roman" w:hAnsi="Times New Roman" w:cs="Times New Roman"/>
          <w:kern w:val="0"/>
        </w:rPr>
      </w:pPr>
    </w:p>
    <w:p w14:paraId="5E83D074" w14:textId="77777777" w:rsidR="005B05E7" w:rsidRDefault="009F1C12">
      <w:pPr>
        <w:suppressAutoHyphens w:val="0"/>
        <w:spacing w:line="276" w:lineRule="auto"/>
        <w:ind w:firstLine="3969"/>
        <w:jc w:val="center"/>
        <w:textAlignment w:val="auto"/>
        <w:rPr>
          <w:rFonts w:ascii="Times New Roman" w:eastAsia="SimSun" w:hAnsi="Times New Roman" w:cs="Times New Roman"/>
          <w:kern w:val="0"/>
          <w:u w:val="single"/>
          <w:lang w:eastAsia="it-IT"/>
        </w:rPr>
      </w:pPr>
      <w:r>
        <w:rPr>
          <w:rFonts w:ascii="Times New Roman" w:eastAsia="SimSun" w:hAnsi="Times New Roman" w:cs="Times New Roman"/>
          <w:kern w:val="0"/>
          <w:u w:val="single"/>
          <w:lang w:eastAsia="it-IT"/>
        </w:rPr>
        <w:t>IL LEGALE RAPPRESENTANTE</w:t>
      </w:r>
    </w:p>
    <w:p w14:paraId="01E0DDE4" w14:textId="77777777" w:rsidR="005B05E7" w:rsidRDefault="009F1C12">
      <w:pPr>
        <w:suppressAutoHyphens w:val="0"/>
        <w:spacing w:line="276" w:lineRule="auto"/>
        <w:ind w:left="3969"/>
        <w:jc w:val="center"/>
        <w:textAlignment w:val="auto"/>
        <w:rPr>
          <w:rFonts w:ascii="Times New Roman" w:eastAsia="Times New Roman" w:hAnsi="Times New Roman" w:cs="Times New Roman"/>
          <w:kern w:val="0"/>
          <w:lang w:eastAsia="it-IT"/>
        </w:rPr>
      </w:pPr>
      <w:r>
        <w:rPr>
          <w:rFonts w:ascii="Times New Roman" w:eastAsia="Times New Roman" w:hAnsi="Times New Roman" w:cs="Times New Roman"/>
          <w:kern w:val="0"/>
          <w:lang w:eastAsia="it-IT"/>
        </w:rPr>
        <w:t>FIRMA DIGITALE</w:t>
      </w:r>
    </w:p>
    <w:p w14:paraId="2AAD2EF3" w14:textId="77777777" w:rsidR="005B05E7" w:rsidRDefault="005B05E7">
      <w:pPr>
        <w:spacing w:line="276" w:lineRule="auto"/>
        <w:ind w:left="284" w:hanging="284"/>
        <w:textAlignment w:val="auto"/>
        <w:rPr>
          <w:rFonts w:ascii="Times New Roman" w:hAnsi="Times New Roman" w:cs="Times New Roman"/>
          <w:kern w:val="0"/>
        </w:rPr>
      </w:pPr>
    </w:p>
    <w:p w14:paraId="50EEDFD1" w14:textId="77777777" w:rsidR="005B05E7" w:rsidRDefault="005B05E7">
      <w:pPr>
        <w:spacing w:line="276" w:lineRule="auto"/>
        <w:jc w:val="both"/>
        <w:rPr>
          <w:rFonts w:ascii="Times New Roman" w:hAnsi="Times New Roman" w:cs="Times New Roman"/>
          <w:iCs/>
          <w:kern w:val="0"/>
        </w:rPr>
      </w:pPr>
    </w:p>
    <w:p w14:paraId="770D46F7" w14:textId="77777777" w:rsidR="005B05E7" w:rsidRDefault="005B05E7">
      <w:pPr>
        <w:spacing w:line="276" w:lineRule="auto"/>
        <w:jc w:val="both"/>
        <w:textAlignment w:val="auto"/>
        <w:rPr>
          <w:rFonts w:cs="Calibri"/>
          <w:kern w:val="0"/>
          <w:sz w:val="20"/>
          <w:szCs w:val="20"/>
        </w:rPr>
      </w:pPr>
    </w:p>
    <w:p w14:paraId="53685D1A" w14:textId="77777777" w:rsidR="005B05E7" w:rsidRDefault="005B05E7">
      <w:pPr>
        <w:spacing w:line="276" w:lineRule="auto"/>
        <w:jc w:val="both"/>
        <w:textAlignment w:val="auto"/>
      </w:pPr>
    </w:p>
    <w:sectPr w:rsidR="005B05E7">
      <w:headerReference w:type="default" r:id="rId8"/>
      <w:footerReference w:type="default" r:id="rId9"/>
      <w:pgSz w:w="11906" w:h="16838"/>
      <w:pgMar w:top="1417" w:right="1134" w:bottom="1134" w:left="1134"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F22A5" w14:textId="77777777" w:rsidR="009F1C12" w:rsidRDefault="009F1C12">
      <w:r>
        <w:separator/>
      </w:r>
    </w:p>
  </w:endnote>
  <w:endnote w:type="continuationSeparator" w:id="0">
    <w:p w14:paraId="23393E8C" w14:textId="77777777" w:rsidR="009F1C12" w:rsidRDefault="009F1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1"/>
    <w:family w:val="auto"/>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roman"/>
    <w:pitch w:val="variable"/>
  </w:font>
  <w:font w:name="Microsoft YaHei">
    <w:panose1 w:val="020B0503020204020204"/>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AF2E8" w14:textId="77777777" w:rsidR="005B05E7" w:rsidRDefault="009F1C12">
    <w:pPr>
      <w:pStyle w:val="Pidipagina"/>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PAGE</w:instrText>
    </w:r>
    <w:r>
      <w:rPr>
        <w:rFonts w:ascii="Times New Roman" w:hAnsi="Times New Roman" w:cs="Times New Roman"/>
        <w:sz w:val="18"/>
        <w:szCs w:val="18"/>
      </w:rPr>
      <w:fldChar w:fldCharType="separate"/>
    </w:r>
    <w:r>
      <w:rPr>
        <w:rFonts w:ascii="Times New Roman" w:hAnsi="Times New Roman" w:cs="Times New Roman"/>
        <w:sz w:val="18"/>
        <w:szCs w:val="18"/>
      </w:rPr>
      <w:t>11</w:t>
    </w:r>
    <w:r>
      <w:rPr>
        <w:rFonts w:ascii="Times New Roman" w:hAnsi="Times New Roman" w:cs="Times New Roman"/>
        <w:sz w:val="18"/>
        <w:szCs w:val="18"/>
      </w:rPr>
      <w:fldChar w:fldCharType="end"/>
    </w:r>
  </w:p>
  <w:p w14:paraId="58455DDC" w14:textId="77777777" w:rsidR="005B05E7" w:rsidRDefault="005B05E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89386" w14:textId="77777777" w:rsidR="005B05E7" w:rsidRDefault="009F1C12">
      <w:r>
        <w:separator/>
      </w:r>
    </w:p>
  </w:footnote>
  <w:footnote w:type="continuationSeparator" w:id="0">
    <w:p w14:paraId="059E7ECB" w14:textId="77777777" w:rsidR="005B05E7" w:rsidRDefault="009F1C12">
      <w:r>
        <w:continuationSeparator/>
      </w:r>
    </w:p>
  </w:footnote>
  <w:footnote w:id="1">
    <w:p w14:paraId="76BEC05C" w14:textId="77777777" w:rsidR="005B05E7" w:rsidRDefault="009F1C12">
      <w:pPr>
        <w:pStyle w:val="Testonotaapidipagina"/>
        <w:spacing w:line="276" w:lineRule="auto"/>
        <w:jc w:val="both"/>
      </w:pPr>
      <w:r>
        <w:rPr>
          <w:rStyle w:val="Caratterinotaapidipagina"/>
        </w:rPr>
        <w:footnoteRef/>
      </w:r>
      <w:r>
        <w:rPr>
          <w:sz w:val="22"/>
          <w:szCs w:val="22"/>
        </w:rPr>
        <w:t xml:space="preserve"> </w:t>
      </w:r>
      <w:r>
        <w:rPr>
          <w:rFonts w:ascii="Times New Roman" w:hAnsi="Times New Roman" w:cs="Times New Roman"/>
          <w:sz w:val="22"/>
          <w:szCs w:val="22"/>
          <w:vertAlign w:val="subscript"/>
        </w:rPr>
        <w:t>L’imposta di bollo è assolta secondo le indicazioni fornite dall’Agenzia delle Entrate nella Circolare n. 22/E con riferimento alle note e agli altri documenti richiamati dall’articolo 13, punto 1, della Tariffa, Parte I, allegata al DPR 26 ottobre 1972, n. 642, nonché agli altri atti e documenti, diversi da quelli sopra citati, che precedono il momento della stipula del contratto.</w:t>
      </w:r>
    </w:p>
  </w:footnote>
  <w:footnote w:id="2">
    <w:p w14:paraId="0EE67C5D" w14:textId="77777777" w:rsidR="005B05E7" w:rsidRDefault="009F1C12">
      <w:pPr>
        <w:pStyle w:val="Testonotaapidipagina"/>
        <w:spacing w:line="276" w:lineRule="auto"/>
      </w:pPr>
      <w:r>
        <w:rPr>
          <w:rStyle w:val="Caratterinotaapidipagina"/>
        </w:rPr>
        <w:footnoteRef/>
      </w:r>
      <w:r>
        <w:t xml:space="preserve"> </w:t>
      </w:r>
      <w:r>
        <w:rPr>
          <w:rFonts w:ascii="Times New Roman" w:hAnsi="Times New Roman" w:cs="Times New Roman"/>
          <w:sz w:val="22"/>
          <w:szCs w:val="22"/>
          <w:vertAlign w:val="subscript"/>
        </w:rPr>
        <w:t xml:space="preserve">Le dichiarazioni devono essere rese dal titolare /rappresentante legale/institore </w:t>
      </w:r>
    </w:p>
    <w:p w14:paraId="3B3DC7D7"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dell’Operatore singolo, </w:t>
      </w:r>
    </w:p>
    <w:p w14:paraId="4C284498"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dei consorzi di cui all’articolo 65, comma 2, lettere b) e c) del Codice.</w:t>
      </w:r>
    </w:p>
    <w:p w14:paraId="3FDC4B9E"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dei consorzi stabili di cui all’articolo 65, comma 2, lett. d) del Codice, </w:t>
      </w:r>
    </w:p>
    <w:p w14:paraId="014DC26C"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della Mandataria /Capofila nel caso di RTI o Consorzi Ordinari costituiti </w:t>
      </w:r>
    </w:p>
    <w:p w14:paraId="1F284A6E"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di tutte le imprese raggruppate in un RTI nel caso di RTI ancora da costituire </w:t>
      </w:r>
    </w:p>
    <w:p w14:paraId="67BC2358"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di tutte le imprese consorziate che partecipano alla gara nel caso di un Consorzio Ordinario ancora da costituire</w:t>
      </w:r>
    </w:p>
    <w:p w14:paraId="37A4D3F4"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dell’impresa retista che riveste la funzione di organo comune nel caso di rete dotata di organo comune con potere di rappresentanza e con/senza soggettività giuridica; </w:t>
      </w:r>
    </w:p>
    <w:p w14:paraId="496405DE"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 xml:space="preserve">delle imprese retiste che partecipano alla gara nel caso di Rete dotata di organo comune privo di rappresentanza o se la Rete è sprovvista di organo comune o se l’organo comune è privo dei requisiti di qualificazione richiesti per assumere la veste di mandataria. </w:t>
      </w:r>
    </w:p>
    <w:p w14:paraId="1D41E167" w14:textId="77777777" w:rsidR="005B05E7" w:rsidRDefault="009F1C12">
      <w:pPr>
        <w:pStyle w:val="Testonotaapidipagina"/>
        <w:numPr>
          <w:ilvl w:val="0"/>
          <w:numId w:val="1"/>
        </w:numPr>
        <w:spacing w:line="276" w:lineRule="auto"/>
        <w:rPr>
          <w:rFonts w:ascii="Times New Roman" w:hAnsi="Times New Roman" w:cs="Times New Roman"/>
          <w:sz w:val="22"/>
          <w:szCs w:val="22"/>
          <w:vertAlign w:val="subscript"/>
        </w:rPr>
      </w:pPr>
      <w:r>
        <w:rPr>
          <w:rFonts w:ascii="Times New Roman" w:hAnsi="Times New Roman" w:cs="Times New Roman"/>
          <w:sz w:val="22"/>
          <w:szCs w:val="22"/>
          <w:vertAlign w:val="subscript"/>
        </w:rPr>
        <w:t>del Gruppo Europeo Interesse Economico</w:t>
      </w:r>
    </w:p>
  </w:footnote>
  <w:footnote w:id="3">
    <w:p w14:paraId="0370F866" w14:textId="77777777" w:rsidR="005B05E7" w:rsidRDefault="009F1C12">
      <w:pPr>
        <w:pStyle w:val="Testonotaapidipagina"/>
        <w:spacing w:line="276" w:lineRule="auto"/>
        <w:jc w:val="both"/>
      </w:pPr>
      <w:r>
        <w:rPr>
          <w:rStyle w:val="Caratterinotaapidipagina"/>
        </w:rPr>
        <w:footnoteRef/>
      </w:r>
      <w:r>
        <w:rPr>
          <w:b/>
          <w:bCs/>
        </w:rPr>
        <w:t xml:space="preserve"> </w:t>
      </w:r>
      <w:r>
        <w:rPr>
          <w:rFonts w:ascii="Times New Roman" w:hAnsi="Times New Roman" w:cs="Times New Roman"/>
          <w:sz w:val="16"/>
          <w:szCs w:val="16"/>
        </w:rPr>
        <w:t>Sono considerate micro, piccole o medie quelle che rispondo alle seguenti due condizioni: effettivi (unità lavorative-anno) inferiori a 250 e fatturato annuo inferiore a 50 milioni di euro o totale di bilancio inferiore a 43 milioni di euro.</w:t>
      </w:r>
    </w:p>
  </w:footnote>
  <w:footnote w:id="4">
    <w:p w14:paraId="1FF61B93" w14:textId="77777777" w:rsidR="005B05E7" w:rsidRDefault="009F1C12">
      <w:pPr>
        <w:pStyle w:val="Testonotaapidipagina"/>
        <w:spacing w:line="276" w:lineRule="auto"/>
      </w:pPr>
      <w:r>
        <w:rPr>
          <w:rStyle w:val="Caratterinotaapidipagina"/>
        </w:rPr>
        <w:footnoteRef/>
      </w:r>
      <w:r>
        <w:rPr>
          <w:rFonts w:ascii="Times New Roman" w:hAnsi="Times New Roman" w:cs="Times New Roman"/>
          <w:b/>
          <w:bCs/>
          <w:vertAlign w:val="superscript"/>
        </w:rPr>
        <w:t xml:space="preserve"> </w:t>
      </w:r>
      <w:r>
        <w:rPr>
          <w:rFonts w:ascii="Times New Roman" w:hAnsi="Times New Roman" w:cs="Times New Roman"/>
          <w:vertAlign w:val="subscript"/>
        </w:rPr>
        <w:t>Si ricorda che questa riduzione non è cumulabile con quella di cui al punto precedente. Pertanto, chi beneficia di questa riduzione non può indicare anche la precedente.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897E2" w14:textId="77777777" w:rsidR="005B05E7" w:rsidRDefault="009F1C12">
    <w:pPr>
      <w:pStyle w:val="Intestazione"/>
      <w:jc w:val="center"/>
    </w:pPr>
    <w:r>
      <w:rPr>
        <w:noProof/>
      </w:rPr>
      <w:drawing>
        <wp:anchor distT="0" distB="0" distL="0" distR="0" simplePos="0" relativeHeight="12" behindDoc="1" locked="0" layoutInCell="1" allowOverlap="1" wp14:anchorId="434D69EC" wp14:editId="0BE54CC4">
          <wp:simplePos x="0" y="0"/>
          <wp:positionH relativeFrom="column">
            <wp:posOffset>2513965</wp:posOffset>
          </wp:positionH>
          <wp:positionV relativeFrom="paragraph">
            <wp:posOffset>-273050</wp:posOffset>
          </wp:positionV>
          <wp:extent cx="1543685" cy="655320"/>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tretch>
                    <a:fillRect/>
                  </a:stretch>
                </pic:blipFill>
                <pic:spPr bwMode="auto">
                  <a:xfrm>
                    <a:off x="0" y="0"/>
                    <a:ext cx="1543685" cy="65532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26" style="width:7.5pt;height:7.5pt" coordsize="" o:spt="100" o:bullet="t" adj="0,,0" path="" stroked="f">
        <v:stroke joinstyle="miter"/>
        <v:imagedata r:id="rId1" o:title=""/>
        <v:formulas/>
        <v:path o:connecttype="segments"/>
      </v:shape>
    </w:pict>
  </w:numPicBullet>
  <w:abstractNum w:abstractNumId="0" w15:restartNumberingAfterBreak="0">
    <w:nsid w:val="033121A1"/>
    <w:multiLevelType w:val="multilevel"/>
    <w:tmpl w:val="C98EF4E8"/>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5FC49E4"/>
    <w:multiLevelType w:val="multilevel"/>
    <w:tmpl w:val="0A5836EA"/>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06785D75"/>
    <w:multiLevelType w:val="multilevel"/>
    <w:tmpl w:val="49E406CE"/>
    <w:lvl w:ilvl="0">
      <w:start w:val="1"/>
      <w:numFmt w:val="bullet"/>
      <w:lvlText w:val=""/>
      <w:lvlPicBulletId w:val="0"/>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0A3D07A9"/>
    <w:multiLevelType w:val="multilevel"/>
    <w:tmpl w:val="F984D252"/>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17815792"/>
    <w:multiLevelType w:val="multilevel"/>
    <w:tmpl w:val="8796FED8"/>
    <w:lvl w:ilvl="0">
      <w:start w:val="1"/>
      <w:numFmt w:val="bullet"/>
      <w:lvlText w:val=""/>
      <w:lvlJc w:val="left"/>
      <w:pPr>
        <w:ind w:left="1080" w:hanging="360"/>
      </w:pPr>
      <w:rPr>
        <w:rFonts w:ascii="Symbol" w:hAnsi="Symbol" w:cs="Symbol" w:hint="default"/>
        <w:color w:val="auto"/>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5" w15:restartNumberingAfterBreak="0">
    <w:nsid w:val="18540086"/>
    <w:multiLevelType w:val="multilevel"/>
    <w:tmpl w:val="67489290"/>
    <w:lvl w:ilvl="0">
      <w:start w:val="1"/>
      <w:numFmt w:val="bullet"/>
      <w:lvlText w:val="o"/>
      <w:lvlJc w:val="left"/>
      <w:pPr>
        <w:ind w:left="786" w:hanging="360"/>
      </w:pPr>
      <w:rPr>
        <w:rFonts w:ascii="Courier New" w:hAnsi="Courier New" w:cs="Courier New" w:hint="default"/>
        <w:b/>
        <w:bCs/>
        <w:sz w:val="24"/>
        <w:szCs w:val="24"/>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6" w15:restartNumberingAfterBreak="0">
    <w:nsid w:val="1A672A3A"/>
    <w:multiLevelType w:val="multilevel"/>
    <w:tmpl w:val="62F4C762"/>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1BF24460"/>
    <w:multiLevelType w:val="multilevel"/>
    <w:tmpl w:val="97EE1DD8"/>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1C273A5D"/>
    <w:multiLevelType w:val="multilevel"/>
    <w:tmpl w:val="95AA3892"/>
    <w:lvl w:ilvl="0">
      <w:start w:val="1"/>
      <w:numFmt w:val="bullet"/>
      <w:lvlText w:val="o"/>
      <w:lvlJc w:val="left"/>
      <w:pPr>
        <w:ind w:left="720" w:hanging="360"/>
      </w:pPr>
      <w:rPr>
        <w:rFonts w:ascii="Courier New" w:hAnsi="Courier New" w:cs="Courier New" w:hint="default"/>
        <w:b w:val="0"/>
        <w:bCs w:val="0"/>
        <w:color w:val="auto"/>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2F5C2B61"/>
    <w:multiLevelType w:val="multilevel"/>
    <w:tmpl w:val="B9044408"/>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3C430FFB"/>
    <w:multiLevelType w:val="multilevel"/>
    <w:tmpl w:val="9FCA9A16"/>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43196A19"/>
    <w:multiLevelType w:val="multilevel"/>
    <w:tmpl w:val="FFEE0E7E"/>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52857635"/>
    <w:multiLevelType w:val="multilevel"/>
    <w:tmpl w:val="4D62049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 w15:restartNumberingAfterBreak="0">
    <w:nsid w:val="587B1E72"/>
    <w:multiLevelType w:val="multilevel"/>
    <w:tmpl w:val="5C4AE788"/>
    <w:lvl w:ilvl="0">
      <w:start w:val="1"/>
      <w:numFmt w:val="bullet"/>
      <w:lvlText w:val=""/>
      <w:lvlJc w:val="left"/>
      <w:pPr>
        <w:ind w:left="786" w:hanging="360"/>
      </w:pPr>
      <w:rPr>
        <w:rFonts w:ascii="Symbol" w:hAnsi="Symbol" w:cs="Symbol"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14" w15:restartNumberingAfterBreak="0">
    <w:nsid w:val="5BA87A6E"/>
    <w:multiLevelType w:val="multilevel"/>
    <w:tmpl w:val="4F8E6AC8"/>
    <w:lvl w:ilvl="0">
      <w:start w:val="1"/>
      <w:numFmt w:val="bullet"/>
      <w:lvlText w:val=""/>
      <w:lvlJc w:val="left"/>
      <w:pPr>
        <w:ind w:left="1211" w:hanging="360"/>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5C1B4499"/>
    <w:multiLevelType w:val="multilevel"/>
    <w:tmpl w:val="A3267AC0"/>
    <w:lvl w:ilvl="0">
      <w:start w:val="1"/>
      <w:numFmt w:val="bullet"/>
      <w:lvlText w:val=""/>
      <w:lvlJc w:val="left"/>
      <w:pPr>
        <w:ind w:left="502" w:hanging="360"/>
      </w:pPr>
      <w:rPr>
        <w:rFonts w:ascii="Symbol" w:hAnsi="Symbol" w:cs="Symbol"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cs="Wingdings" w:hint="default"/>
      </w:rPr>
    </w:lvl>
    <w:lvl w:ilvl="3">
      <w:start w:val="1"/>
      <w:numFmt w:val="bullet"/>
      <w:lvlText w:val=""/>
      <w:lvlJc w:val="left"/>
      <w:pPr>
        <w:ind w:left="2662" w:hanging="360"/>
      </w:pPr>
      <w:rPr>
        <w:rFonts w:ascii="Symbol" w:hAnsi="Symbol" w:cs="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cs="Wingdings" w:hint="default"/>
      </w:rPr>
    </w:lvl>
    <w:lvl w:ilvl="6">
      <w:start w:val="1"/>
      <w:numFmt w:val="bullet"/>
      <w:lvlText w:val=""/>
      <w:lvlJc w:val="left"/>
      <w:pPr>
        <w:ind w:left="4822" w:hanging="360"/>
      </w:pPr>
      <w:rPr>
        <w:rFonts w:ascii="Symbol" w:hAnsi="Symbol" w:cs="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cs="Wingdings" w:hint="default"/>
      </w:rPr>
    </w:lvl>
  </w:abstractNum>
  <w:abstractNum w:abstractNumId="16" w15:restartNumberingAfterBreak="0">
    <w:nsid w:val="63311CDB"/>
    <w:multiLevelType w:val="multilevel"/>
    <w:tmpl w:val="84A8C3AE"/>
    <w:lvl w:ilvl="0">
      <w:start w:val="1"/>
      <w:numFmt w:val="bullet"/>
      <w:lvlText w:val=""/>
      <w:lvlPicBulletId w:val="0"/>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88C020F"/>
    <w:multiLevelType w:val="multilevel"/>
    <w:tmpl w:val="5A500CE4"/>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68EB54F4"/>
    <w:multiLevelType w:val="multilevel"/>
    <w:tmpl w:val="B3E2601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
      <w:lvlJc w:val="left"/>
      <w:pPr>
        <w:tabs>
          <w:tab w:val="num" w:pos="1080"/>
        </w:tabs>
        <w:ind w:left="1080" w:hanging="360"/>
      </w:pPr>
      <w:rPr>
        <w:rFonts w:ascii="Symbol" w:hAnsi="Symbol" w:cs="Symbol" w:hint="default"/>
        <w:color w:val="auto"/>
      </w:rPr>
    </w:lvl>
    <w:lvl w:ilvl="2">
      <w:start w:val="1"/>
      <w:numFmt w:val="bullet"/>
      <w:lvlText w:val=""/>
      <w:lvlJc w:val="left"/>
      <w:pPr>
        <w:tabs>
          <w:tab w:val="num" w:pos="1440"/>
        </w:tabs>
        <w:ind w:left="1440" w:hanging="360"/>
      </w:pPr>
      <w:rPr>
        <w:rFonts w:ascii="Symbol" w:hAnsi="Symbol" w:cs="Symbol" w:hint="default"/>
        <w:color w:val="auto"/>
      </w:rPr>
    </w:lvl>
    <w:lvl w:ilvl="3">
      <w:start w:val="1"/>
      <w:numFmt w:val="bullet"/>
      <w:lvlText w:val=""/>
      <w:lvlJc w:val="left"/>
      <w:pPr>
        <w:tabs>
          <w:tab w:val="num" w:pos="1800"/>
        </w:tabs>
        <w:ind w:left="1800" w:hanging="360"/>
      </w:pPr>
      <w:rPr>
        <w:rFonts w:ascii="Symbol" w:hAnsi="Symbol" w:cs="Symbol" w:hint="default"/>
        <w:color w:val="auto"/>
      </w:rPr>
    </w:lvl>
    <w:lvl w:ilvl="4">
      <w:start w:val="1"/>
      <w:numFmt w:val="bullet"/>
      <w:lvlText w:val=""/>
      <w:lvlJc w:val="left"/>
      <w:pPr>
        <w:tabs>
          <w:tab w:val="num" w:pos="2160"/>
        </w:tabs>
        <w:ind w:left="2160" w:hanging="360"/>
      </w:pPr>
      <w:rPr>
        <w:rFonts w:ascii="Symbol" w:hAnsi="Symbol" w:cs="Symbol" w:hint="default"/>
        <w:color w:val="auto"/>
      </w:rPr>
    </w:lvl>
    <w:lvl w:ilvl="5">
      <w:start w:val="1"/>
      <w:numFmt w:val="bullet"/>
      <w:lvlText w:val=""/>
      <w:lvlJc w:val="left"/>
      <w:pPr>
        <w:tabs>
          <w:tab w:val="num" w:pos="2520"/>
        </w:tabs>
        <w:ind w:left="2520" w:hanging="360"/>
      </w:pPr>
      <w:rPr>
        <w:rFonts w:ascii="Symbol" w:hAnsi="Symbol" w:cs="Symbol" w:hint="default"/>
        <w:color w:val="auto"/>
      </w:rPr>
    </w:lvl>
    <w:lvl w:ilvl="6">
      <w:start w:val="1"/>
      <w:numFmt w:val="bullet"/>
      <w:lvlText w:val=""/>
      <w:lvlJc w:val="left"/>
      <w:pPr>
        <w:tabs>
          <w:tab w:val="num" w:pos="2880"/>
        </w:tabs>
        <w:ind w:left="2880" w:hanging="360"/>
      </w:pPr>
      <w:rPr>
        <w:rFonts w:ascii="Symbol" w:hAnsi="Symbol" w:cs="Symbol" w:hint="default"/>
        <w:color w:val="auto"/>
      </w:rPr>
    </w:lvl>
    <w:lvl w:ilvl="7">
      <w:start w:val="1"/>
      <w:numFmt w:val="bullet"/>
      <w:lvlText w:val=""/>
      <w:lvlJc w:val="left"/>
      <w:pPr>
        <w:tabs>
          <w:tab w:val="num" w:pos="3240"/>
        </w:tabs>
        <w:ind w:left="3240" w:hanging="360"/>
      </w:pPr>
      <w:rPr>
        <w:rFonts w:ascii="Symbol" w:hAnsi="Symbol" w:cs="Symbol" w:hint="default"/>
        <w:color w:val="auto"/>
      </w:rPr>
    </w:lvl>
    <w:lvl w:ilvl="8">
      <w:start w:val="1"/>
      <w:numFmt w:val="bullet"/>
      <w:lvlText w:val=""/>
      <w:lvlJc w:val="left"/>
      <w:pPr>
        <w:tabs>
          <w:tab w:val="num" w:pos="3600"/>
        </w:tabs>
        <w:ind w:left="3600" w:hanging="360"/>
      </w:pPr>
      <w:rPr>
        <w:rFonts w:ascii="Symbol" w:hAnsi="Symbol" w:cs="Symbol" w:hint="default"/>
        <w:color w:val="auto"/>
      </w:rPr>
    </w:lvl>
  </w:abstractNum>
  <w:abstractNum w:abstractNumId="19" w15:restartNumberingAfterBreak="0">
    <w:nsid w:val="6AC268E6"/>
    <w:multiLevelType w:val="multilevel"/>
    <w:tmpl w:val="3A6EEE14"/>
    <w:lvl w:ilvl="0">
      <w:start w:val="1"/>
      <w:numFmt w:val="bullet"/>
      <w:lvlText w:val="o"/>
      <w:lvlJc w:val="left"/>
      <w:pPr>
        <w:ind w:left="786" w:hanging="360"/>
      </w:pPr>
      <w:rPr>
        <w:rFonts w:ascii="Courier New" w:hAnsi="Courier New" w:cs="Courier New" w:hint="default"/>
        <w:b/>
        <w:bCs/>
        <w:sz w:val="24"/>
        <w:szCs w:val="24"/>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20" w15:restartNumberingAfterBreak="0">
    <w:nsid w:val="6AF03C0A"/>
    <w:multiLevelType w:val="multilevel"/>
    <w:tmpl w:val="376C81C4"/>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1" w15:restartNumberingAfterBreak="0">
    <w:nsid w:val="6C845DEB"/>
    <w:multiLevelType w:val="multilevel"/>
    <w:tmpl w:val="9B6E5EA4"/>
    <w:lvl w:ilvl="0">
      <w:start w:val="1"/>
      <w:numFmt w:val="bullet"/>
      <w:lvlText w:val=""/>
      <w:lvlJc w:val="left"/>
      <w:pPr>
        <w:ind w:left="786" w:hanging="360"/>
      </w:pPr>
      <w:rPr>
        <w:rFonts w:ascii="Symbol" w:hAnsi="Symbol" w:cs="Symbol"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22" w15:restartNumberingAfterBreak="0">
    <w:nsid w:val="723D6B18"/>
    <w:multiLevelType w:val="multilevel"/>
    <w:tmpl w:val="8772C1D4"/>
    <w:lvl w:ilvl="0">
      <w:start w:val="1"/>
      <w:numFmt w:val="bullet"/>
      <w:lvlText w:val=""/>
      <w:lvlJc w:val="left"/>
      <w:pPr>
        <w:tabs>
          <w:tab w:val="num" w:pos="1147"/>
        </w:tabs>
        <w:ind w:left="1147" w:hanging="360"/>
      </w:pPr>
      <w:rPr>
        <w:rFonts w:ascii="Symbol" w:hAnsi="Symbol" w:cs="Symbol" w:hint="default"/>
        <w:color w:val="auto"/>
      </w:rPr>
    </w:lvl>
    <w:lvl w:ilvl="1">
      <w:start w:val="1"/>
      <w:numFmt w:val="bullet"/>
      <w:lvlText w:val="◦"/>
      <w:lvlJc w:val="left"/>
      <w:pPr>
        <w:tabs>
          <w:tab w:val="num" w:pos="1507"/>
        </w:tabs>
        <w:ind w:left="1507" w:hanging="360"/>
      </w:pPr>
      <w:rPr>
        <w:rFonts w:ascii="OpenSymbol" w:hAnsi="OpenSymbol" w:cs="OpenSymbol" w:hint="default"/>
        <w:color w:val="auto"/>
      </w:rPr>
    </w:lvl>
    <w:lvl w:ilvl="2">
      <w:start w:val="1"/>
      <w:numFmt w:val="bullet"/>
      <w:lvlText w:val="▪"/>
      <w:lvlJc w:val="left"/>
      <w:pPr>
        <w:tabs>
          <w:tab w:val="num" w:pos="1867"/>
        </w:tabs>
        <w:ind w:left="1867" w:hanging="360"/>
      </w:pPr>
      <w:rPr>
        <w:rFonts w:ascii="OpenSymbol" w:hAnsi="OpenSymbol" w:cs="OpenSymbol" w:hint="default"/>
        <w:color w:val="auto"/>
      </w:rPr>
    </w:lvl>
    <w:lvl w:ilvl="3">
      <w:start w:val="1"/>
      <w:numFmt w:val="bullet"/>
      <w:lvlText w:val=""/>
      <w:lvlJc w:val="left"/>
      <w:pPr>
        <w:tabs>
          <w:tab w:val="num" w:pos="2227"/>
        </w:tabs>
        <w:ind w:left="2227" w:hanging="360"/>
      </w:pPr>
      <w:rPr>
        <w:rFonts w:ascii="Symbol" w:hAnsi="Symbol" w:cs="Symbol" w:hint="default"/>
        <w:color w:val="auto"/>
      </w:rPr>
    </w:lvl>
    <w:lvl w:ilvl="4">
      <w:start w:val="1"/>
      <w:numFmt w:val="bullet"/>
      <w:lvlText w:val="◦"/>
      <w:lvlJc w:val="left"/>
      <w:pPr>
        <w:tabs>
          <w:tab w:val="num" w:pos="2587"/>
        </w:tabs>
        <w:ind w:left="2587" w:hanging="360"/>
      </w:pPr>
      <w:rPr>
        <w:rFonts w:ascii="OpenSymbol" w:hAnsi="OpenSymbol" w:cs="OpenSymbol" w:hint="default"/>
        <w:color w:val="auto"/>
      </w:rPr>
    </w:lvl>
    <w:lvl w:ilvl="5">
      <w:start w:val="1"/>
      <w:numFmt w:val="bullet"/>
      <w:lvlText w:val="▪"/>
      <w:lvlJc w:val="left"/>
      <w:pPr>
        <w:tabs>
          <w:tab w:val="num" w:pos="2947"/>
        </w:tabs>
        <w:ind w:left="2947" w:hanging="360"/>
      </w:pPr>
      <w:rPr>
        <w:rFonts w:ascii="OpenSymbol" w:hAnsi="OpenSymbol" w:cs="OpenSymbol" w:hint="default"/>
        <w:color w:val="auto"/>
      </w:rPr>
    </w:lvl>
    <w:lvl w:ilvl="6">
      <w:start w:val="1"/>
      <w:numFmt w:val="bullet"/>
      <w:lvlText w:val=""/>
      <w:lvlJc w:val="left"/>
      <w:pPr>
        <w:tabs>
          <w:tab w:val="num" w:pos="3307"/>
        </w:tabs>
        <w:ind w:left="3307" w:hanging="360"/>
      </w:pPr>
      <w:rPr>
        <w:rFonts w:ascii="Symbol" w:hAnsi="Symbol" w:cs="Symbol" w:hint="default"/>
        <w:color w:val="auto"/>
      </w:rPr>
    </w:lvl>
    <w:lvl w:ilvl="7">
      <w:start w:val="1"/>
      <w:numFmt w:val="bullet"/>
      <w:lvlText w:val="◦"/>
      <w:lvlJc w:val="left"/>
      <w:pPr>
        <w:tabs>
          <w:tab w:val="num" w:pos="3667"/>
        </w:tabs>
        <w:ind w:left="3667" w:hanging="360"/>
      </w:pPr>
      <w:rPr>
        <w:rFonts w:ascii="OpenSymbol" w:hAnsi="OpenSymbol" w:cs="OpenSymbol" w:hint="default"/>
        <w:color w:val="auto"/>
      </w:rPr>
    </w:lvl>
    <w:lvl w:ilvl="8">
      <w:start w:val="1"/>
      <w:numFmt w:val="bullet"/>
      <w:lvlText w:val="▪"/>
      <w:lvlJc w:val="left"/>
      <w:pPr>
        <w:tabs>
          <w:tab w:val="num" w:pos="4027"/>
        </w:tabs>
        <w:ind w:left="4027" w:hanging="360"/>
      </w:pPr>
      <w:rPr>
        <w:rFonts w:ascii="OpenSymbol" w:hAnsi="OpenSymbol" w:cs="OpenSymbol" w:hint="default"/>
        <w:color w:val="auto"/>
      </w:rPr>
    </w:lvl>
  </w:abstractNum>
  <w:abstractNum w:abstractNumId="23" w15:restartNumberingAfterBreak="0">
    <w:nsid w:val="72AF01AB"/>
    <w:multiLevelType w:val="multilevel"/>
    <w:tmpl w:val="41F60D3C"/>
    <w:lvl w:ilvl="0">
      <w:start w:val="1"/>
      <w:numFmt w:val="decimal"/>
      <w:lvlText w:val="%1"/>
      <w:lvlJc w:val="left"/>
      <w:pPr>
        <w:ind w:left="360" w:hanging="360"/>
      </w:pPr>
      <w:rPr>
        <w:b/>
        <w:bCs/>
      </w:rPr>
    </w:lvl>
    <w:lvl w:ilvl="1">
      <w:start w:val="1"/>
      <w:numFmt w:val="lowerLetter"/>
      <w:lvlText w:val="%1.%2"/>
      <w:lvlJc w:val="left"/>
      <w:pPr>
        <w:ind w:left="1080" w:hanging="360"/>
      </w:pPr>
    </w:lvl>
    <w:lvl w:ilvl="2">
      <w:start w:val="1"/>
      <w:numFmt w:val="lowerRoman"/>
      <w:lvlText w:val="%2.%3"/>
      <w:lvlJc w:val="right"/>
      <w:pPr>
        <w:ind w:left="1800" w:hanging="180"/>
      </w:pPr>
    </w:lvl>
    <w:lvl w:ilvl="3">
      <w:start w:val="1"/>
      <w:numFmt w:val="decimal"/>
      <w:lvlText w:val="%3.%4"/>
      <w:lvlJc w:val="left"/>
      <w:pPr>
        <w:ind w:left="2520" w:hanging="360"/>
      </w:pPr>
    </w:lvl>
    <w:lvl w:ilvl="4">
      <w:start w:val="1"/>
      <w:numFmt w:val="lowerLetter"/>
      <w:lvlText w:val="%4.%5"/>
      <w:lvlJc w:val="left"/>
      <w:pPr>
        <w:ind w:left="3240" w:hanging="360"/>
      </w:pPr>
    </w:lvl>
    <w:lvl w:ilvl="5">
      <w:start w:val="1"/>
      <w:numFmt w:val="lowerRoman"/>
      <w:lvlText w:val="%5.%6"/>
      <w:lvlJc w:val="right"/>
      <w:pPr>
        <w:ind w:left="3960" w:hanging="180"/>
      </w:pPr>
    </w:lvl>
    <w:lvl w:ilvl="6">
      <w:start w:val="1"/>
      <w:numFmt w:val="decimal"/>
      <w:lvlText w:val="%6.%7"/>
      <w:lvlJc w:val="left"/>
      <w:pPr>
        <w:ind w:left="4680" w:hanging="360"/>
      </w:pPr>
    </w:lvl>
    <w:lvl w:ilvl="7">
      <w:start w:val="1"/>
      <w:numFmt w:val="lowerLetter"/>
      <w:lvlText w:val="%7.%8"/>
      <w:lvlJc w:val="left"/>
      <w:pPr>
        <w:ind w:left="5400" w:hanging="360"/>
      </w:pPr>
    </w:lvl>
    <w:lvl w:ilvl="8">
      <w:start w:val="1"/>
      <w:numFmt w:val="lowerRoman"/>
      <w:lvlText w:val="%8.%9"/>
      <w:lvlJc w:val="right"/>
      <w:pPr>
        <w:ind w:left="6120" w:hanging="180"/>
      </w:pPr>
    </w:lvl>
  </w:abstractNum>
  <w:abstractNum w:abstractNumId="24" w15:restartNumberingAfterBreak="0">
    <w:nsid w:val="72C364F9"/>
    <w:multiLevelType w:val="multilevel"/>
    <w:tmpl w:val="0128A318"/>
    <w:lvl w:ilvl="0">
      <w:start w:val="1"/>
      <w:numFmt w:val="bullet"/>
      <w:lvlText w:val=""/>
      <w:lvlJc w:val="left"/>
      <w:pPr>
        <w:ind w:left="360" w:hanging="360"/>
      </w:pPr>
      <w:rPr>
        <w:rFonts w:ascii="Symbol" w:hAnsi="Symbol" w:cs="Symbo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5" w15:restartNumberingAfterBreak="0">
    <w:nsid w:val="75842762"/>
    <w:multiLevelType w:val="multilevel"/>
    <w:tmpl w:val="11427C1E"/>
    <w:lvl w:ilvl="0">
      <w:start w:val="1"/>
      <w:numFmt w:val="bullet"/>
      <w:lvlText w:val=""/>
      <w:lvlJc w:val="left"/>
      <w:pPr>
        <w:ind w:left="786" w:hanging="360"/>
      </w:pPr>
      <w:rPr>
        <w:rFonts w:ascii="Symbol" w:hAnsi="Symbol" w:cs="Symbol" w:hint="default"/>
        <w:color w:val="auto"/>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num w:numId="1" w16cid:durableId="1844011003">
    <w:abstractNumId w:val="15"/>
  </w:num>
  <w:num w:numId="2" w16cid:durableId="761336490">
    <w:abstractNumId w:val="2"/>
  </w:num>
  <w:num w:numId="3" w16cid:durableId="775370631">
    <w:abstractNumId w:val="16"/>
  </w:num>
  <w:num w:numId="4" w16cid:durableId="1310941296">
    <w:abstractNumId w:val="23"/>
  </w:num>
  <w:num w:numId="5" w16cid:durableId="2087455150">
    <w:abstractNumId w:val="20"/>
  </w:num>
  <w:num w:numId="6" w16cid:durableId="1072192608">
    <w:abstractNumId w:val="25"/>
  </w:num>
  <w:num w:numId="7" w16cid:durableId="459617356">
    <w:abstractNumId w:val="4"/>
  </w:num>
  <w:num w:numId="8" w16cid:durableId="1779175813">
    <w:abstractNumId w:val="14"/>
  </w:num>
  <w:num w:numId="9" w16cid:durableId="206378518">
    <w:abstractNumId w:val="10"/>
  </w:num>
  <w:num w:numId="10" w16cid:durableId="974027032">
    <w:abstractNumId w:val="3"/>
  </w:num>
  <w:num w:numId="11" w16cid:durableId="126705959">
    <w:abstractNumId w:val="17"/>
  </w:num>
  <w:num w:numId="12" w16cid:durableId="332414585">
    <w:abstractNumId w:val="13"/>
  </w:num>
  <w:num w:numId="13" w16cid:durableId="1612778543">
    <w:abstractNumId w:val="1"/>
  </w:num>
  <w:num w:numId="14" w16cid:durableId="1502961415">
    <w:abstractNumId w:val="8"/>
  </w:num>
  <w:num w:numId="15" w16cid:durableId="288971660">
    <w:abstractNumId w:val="11"/>
  </w:num>
  <w:num w:numId="16" w16cid:durableId="2146461592">
    <w:abstractNumId w:val="6"/>
  </w:num>
  <w:num w:numId="17" w16cid:durableId="707998189">
    <w:abstractNumId w:val="7"/>
  </w:num>
  <w:num w:numId="18" w16cid:durableId="803699994">
    <w:abstractNumId w:val="24"/>
  </w:num>
  <w:num w:numId="19" w16cid:durableId="211040582">
    <w:abstractNumId w:val="0"/>
  </w:num>
  <w:num w:numId="20" w16cid:durableId="1710646772">
    <w:abstractNumId w:val="5"/>
  </w:num>
  <w:num w:numId="21" w16cid:durableId="651255238">
    <w:abstractNumId w:val="19"/>
  </w:num>
  <w:num w:numId="22" w16cid:durableId="1759014256">
    <w:abstractNumId w:val="21"/>
  </w:num>
  <w:num w:numId="23" w16cid:durableId="1141389219">
    <w:abstractNumId w:val="9"/>
  </w:num>
  <w:num w:numId="24" w16cid:durableId="861671949">
    <w:abstractNumId w:val="22"/>
  </w:num>
  <w:num w:numId="25" w16cid:durableId="514342148">
    <w:abstractNumId w:val="18"/>
  </w:num>
  <w:num w:numId="26" w16cid:durableId="10777513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B05E7"/>
    <w:rsid w:val="0004774B"/>
    <w:rsid w:val="00256F00"/>
    <w:rsid w:val="003375EF"/>
    <w:rsid w:val="005B05E7"/>
    <w:rsid w:val="006476D4"/>
    <w:rsid w:val="009F1C12"/>
    <w:rsid w:val="00A64B1F"/>
    <w:rsid w:val="00AB04E7"/>
    <w:rsid w:val="00EC4ED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8235551"/>
  <w15:docId w15:val="{0ECDFFF1-AB4A-4DE6-956D-905CEFC78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kern w:val="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textAlignment w:val="baseline"/>
    </w:pPr>
    <w:rPr>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qFormat/>
  </w:style>
  <w:style w:type="character" w:customStyle="1" w:styleId="PidipaginaCarattere">
    <w:name w:val="Piè di pagina Carattere"/>
    <w:basedOn w:val="Carpredefinitoparagrafo"/>
    <w:qFormat/>
  </w:style>
  <w:style w:type="character" w:customStyle="1" w:styleId="TestonotaapidipaginaCarattere">
    <w:name w:val="Testo nota a piè di pagina Carattere"/>
    <w:basedOn w:val="Carpredefinitoparagrafo"/>
    <w:qFormat/>
    <w:rPr>
      <w:sz w:val="20"/>
      <w:szCs w:val="20"/>
    </w:rPr>
  </w:style>
  <w:style w:type="character" w:customStyle="1" w:styleId="Caratterinotaapidipagina">
    <w:name w:val="Caratteri nota a piè di pagina"/>
    <w:qFormat/>
    <w:rPr>
      <w:vertAlign w:val="superscript"/>
    </w:rPr>
  </w:style>
  <w:style w:type="character" w:customStyle="1" w:styleId="Richiamoallanotaapidipagina">
    <w:name w:val="Richiamo alla nota a piè di pagina"/>
    <w:rPr>
      <w:vertAlign w:val="superscript"/>
    </w:rPr>
  </w:style>
  <w:style w:type="character" w:customStyle="1" w:styleId="FootnoteCharacters">
    <w:name w:val="Footnote Characters"/>
    <w:qFormat/>
    <w:rPr>
      <w:vertAlign w:val="superscript"/>
    </w:rPr>
  </w:style>
  <w:style w:type="character" w:customStyle="1" w:styleId="CollegamentoInternet">
    <w:name w:val="Collegamento Internet"/>
    <w:rPr>
      <w:color w:val="000080"/>
      <w:u w:val="single"/>
    </w:rPr>
  </w:style>
  <w:style w:type="character" w:customStyle="1" w:styleId="Caratterinotadichiusura">
    <w:name w:val="Caratteri nota di chiusura"/>
    <w:qFormat/>
    <w:rPr>
      <w:vertAlign w:val="superscript"/>
    </w:rPr>
  </w:style>
  <w:style w:type="character" w:customStyle="1" w:styleId="Richiamoallanotadichiusura">
    <w:name w:val="Richiamo alla nota di chiusura"/>
    <w:rPr>
      <w:vertAlign w:val="superscript"/>
    </w:rPr>
  </w:style>
  <w:style w:type="character" w:customStyle="1" w:styleId="EndnoteCharacters">
    <w:name w:val="Endnote Characters"/>
    <w:qFormat/>
    <w:rPr>
      <w:vertAlign w:val="superscript"/>
    </w:rPr>
  </w:style>
  <w:style w:type="character" w:customStyle="1" w:styleId="Punti">
    <w:name w:val="Punti"/>
    <w:qFormat/>
    <w:rPr>
      <w:rFonts w:ascii="OpenSymbol" w:eastAsia="OpenSymbol" w:hAnsi="OpenSymbol" w:cs="OpenSymbol"/>
      <w:color w:val="auto"/>
    </w:rPr>
  </w:style>
  <w:style w:type="character" w:customStyle="1" w:styleId="ListLabel1">
    <w:name w:val="ListLabel 1"/>
    <w:qFormat/>
    <w:rPr>
      <w:rFonts w:cs="Symbol"/>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Times New Roman"/>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Times New Roman"/>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b/>
      <w:bCs/>
    </w:rPr>
  </w:style>
  <w:style w:type="character" w:customStyle="1" w:styleId="ListLabel29">
    <w:name w:val="ListLabel 29"/>
    <w:qFormat/>
    <w:rPr>
      <w:rFonts w:cs="Wingdings"/>
    </w:rPr>
  </w:style>
  <w:style w:type="character" w:customStyle="1" w:styleId="ListLabel30">
    <w:name w:val="ListLabel 30"/>
    <w:qFormat/>
    <w:rPr>
      <w:rFonts w:cs="Courier New"/>
    </w:rPr>
  </w:style>
  <w:style w:type="character" w:customStyle="1" w:styleId="ListLabel31">
    <w:name w:val="ListLabel 31"/>
    <w:qFormat/>
    <w:rPr>
      <w:rFonts w:cs="Wingdings"/>
    </w:rPr>
  </w:style>
  <w:style w:type="character" w:customStyle="1" w:styleId="ListLabel32">
    <w:name w:val="ListLabel 32"/>
    <w:qFormat/>
    <w:rPr>
      <w:rFonts w:cs="Symbol"/>
    </w:rPr>
  </w:style>
  <w:style w:type="character" w:customStyle="1" w:styleId="ListLabel33">
    <w:name w:val="ListLabel 33"/>
    <w:qFormat/>
    <w:rPr>
      <w:rFonts w:cs="Courier New"/>
    </w:rPr>
  </w:style>
  <w:style w:type="character" w:customStyle="1" w:styleId="ListLabel34">
    <w:name w:val="ListLabel 34"/>
    <w:qFormat/>
    <w:rPr>
      <w:rFonts w:cs="Wingdings"/>
    </w:rPr>
  </w:style>
  <w:style w:type="character" w:customStyle="1" w:styleId="ListLabel35">
    <w:name w:val="ListLabel 35"/>
    <w:qFormat/>
    <w:rPr>
      <w:rFonts w:cs="Symbol"/>
    </w:rPr>
  </w:style>
  <w:style w:type="character" w:customStyle="1" w:styleId="ListLabel36">
    <w:name w:val="ListLabel 36"/>
    <w:qFormat/>
    <w:rPr>
      <w:rFonts w:cs="Courier New"/>
    </w:rPr>
  </w:style>
  <w:style w:type="character" w:customStyle="1" w:styleId="ListLabel37">
    <w:name w:val="ListLabel 37"/>
    <w:qFormat/>
    <w:rPr>
      <w:rFonts w:cs="Wingdings"/>
    </w:rPr>
  </w:style>
  <w:style w:type="character" w:customStyle="1" w:styleId="ListLabel38">
    <w:name w:val="ListLabel 38"/>
    <w:qFormat/>
    <w:rPr>
      <w:rFonts w:cs="Symbol"/>
      <w:color w:val="auto"/>
    </w:rPr>
  </w:style>
  <w:style w:type="character" w:customStyle="1" w:styleId="ListLabel39">
    <w:name w:val="ListLabel 39"/>
    <w:qFormat/>
    <w:rPr>
      <w:rFonts w:cs="Courier New"/>
    </w:rPr>
  </w:style>
  <w:style w:type="character" w:customStyle="1" w:styleId="ListLabel40">
    <w:name w:val="ListLabel 40"/>
    <w:qFormat/>
    <w:rPr>
      <w:rFonts w:cs="Wingdings"/>
    </w:rPr>
  </w:style>
  <w:style w:type="character" w:customStyle="1" w:styleId="ListLabel41">
    <w:name w:val="ListLabel 41"/>
    <w:qFormat/>
    <w:rPr>
      <w:rFonts w:cs="Symbol"/>
    </w:rPr>
  </w:style>
  <w:style w:type="character" w:customStyle="1" w:styleId="ListLabel42">
    <w:name w:val="ListLabel 42"/>
    <w:qFormat/>
    <w:rPr>
      <w:rFonts w:cs="Courier New"/>
    </w:rPr>
  </w:style>
  <w:style w:type="character" w:customStyle="1" w:styleId="ListLabel43">
    <w:name w:val="ListLabel 43"/>
    <w:qFormat/>
    <w:rPr>
      <w:rFonts w:cs="Wingdings"/>
    </w:rPr>
  </w:style>
  <w:style w:type="character" w:customStyle="1" w:styleId="ListLabel44">
    <w:name w:val="ListLabel 44"/>
    <w:qFormat/>
    <w:rPr>
      <w:rFonts w:cs="Symbol"/>
    </w:rPr>
  </w:style>
  <w:style w:type="character" w:customStyle="1" w:styleId="ListLabel45">
    <w:name w:val="ListLabel 45"/>
    <w:qFormat/>
    <w:rPr>
      <w:rFonts w:cs="Courier New"/>
    </w:rPr>
  </w:style>
  <w:style w:type="character" w:customStyle="1" w:styleId="ListLabel46">
    <w:name w:val="ListLabel 46"/>
    <w:qFormat/>
    <w:rPr>
      <w:rFonts w:cs="Wingdings"/>
    </w:rPr>
  </w:style>
  <w:style w:type="character" w:customStyle="1" w:styleId="ListLabel47">
    <w:name w:val="ListLabel 47"/>
    <w:qFormat/>
    <w:rPr>
      <w:rFonts w:cs="Symbol"/>
      <w:color w:val="auto"/>
    </w:rPr>
  </w:style>
  <w:style w:type="character" w:customStyle="1" w:styleId="ListLabel48">
    <w:name w:val="ListLabel 48"/>
    <w:qFormat/>
    <w:rPr>
      <w:rFonts w:cs="Courier New"/>
    </w:rPr>
  </w:style>
  <w:style w:type="character" w:customStyle="1" w:styleId="ListLabel49">
    <w:name w:val="ListLabel 49"/>
    <w:qFormat/>
    <w:rPr>
      <w:rFonts w:cs="Wingdings"/>
    </w:rPr>
  </w:style>
  <w:style w:type="character" w:customStyle="1" w:styleId="ListLabel50">
    <w:name w:val="ListLabel 50"/>
    <w:qFormat/>
    <w:rPr>
      <w:rFonts w:cs="Symbol"/>
    </w:rPr>
  </w:style>
  <w:style w:type="character" w:customStyle="1" w:styleId="ListLabel51">
    <w:name w:val="ListLabel 51"/>
    <w:qFormat/>
    <w:rPr>
      <w:rFonts w:cs="Courier New"/>
    </w:rPr>
  </w:style>
  <w:style w:type="character" w:customStyle="1" w:styleId="ListLabel52">
    <w:name w:val="ListLabel 52"/>
    <w:qFormat/>
    <w:rPr>
      <w:rFonts w:cs="Wingdings"/>
    </w:rPr>
  </w:style>
  <w:style w:type="character" w:customStyle="1" w:styleId="ListLabel53">
    <w:name w:val="ListLabel 53"/>
    <w:qFormat/>
    <w:rPr>
      <w:rFonts w:cs="Symbol"/>
    </w:rPr>
  </w:style>
  <w:style w:type="character" w:customStyle="1" w:styleId="ListLabel54">
    <w:name w:val="ListLabel 54"/>
    <w:qFormat/>
    <w:rPr>
      <w:rFonts w:cs="Courier New"/>
    </w:rPr>
  </w:style>
  <w:style w:type="character" w:customStyle="1" w:styleId="ListLabel55">
    <w:name w:val="ListLabel 55"/>
    <w:qFormat/>
    <w:rPr>
      <w:rFonts w:cs="Wingdings"/>
    </w:rPr>
  </w:style>
  <w:style w:type="character" w:customStyle="1" w:styleId="ListLabel56">
    <w:name w:val="ListLabel 56"/>
    <w:qFormat/>
    <w:rPr>
      <w:rFonts w:cs="Symbol"/>
      <w:color w:val="auto"/>
    </w:rPr>
  </w:style>
  <w:style w:type="character" w:customStyle="1" w:styleId="ListLabel57">
    <w:name w:val="ListLabel 57"/>
    <w:qFormat/>
    <w:rPr>
      <w:rFonts w:cs="Courier New"/>
    </w:rPr>
  </w:style>
  <w:style w:type="character" w:customStyle="1" w:styleId="ListLabel58">
    <w:name w:val="ListLabel 58"/>
    <w:qFormat/>
    <w:rPr>
      <w:rFonts w:cs="Wingdings"/>
    </w:rPr>
  </w:style>
  <w:style w:type="character" w:customStyle="1" w:styleId="ListLabel59">
    <w:name w:val="ListLabel 59"/>
    <w:qFormat/>
    <w:rPr>
      <w:rFonts w:cs="Symbol"/>
    </w:rPr>
  </w:style>
  <w:style w:type="character" w:customStyle="1" w:styleId="ListLabel60">
    <w:name w:val="ListLabel 60"/>
    <w:qFormat/>
    <w:rPr>
      <w:rFonts w:cs="Courier New"/>
    </w:rPr>
  </w:style>
  <w:style w:type="character" w:customStyle="1" w:styleId="ListLabel61">
    <w:name w:val="ListLabel 61"/>
    <w:qFormat/>
    <w:rPr>
      <w:rFonts w:cs="Wingdings"/>
    </w:rPr>
  </w:style>
  <w:style w:type="character" w:customStyle="1" w:styleId="ListLabel62">
    <w:name w:val="ListLabel 62"/>
    <w:qFormat/>
    <w:rPr>
      <w:rFonts w:cs="Symbol"/>
    </w:rPr>
  </w:style>
  <w:style w:type="character" w:customStyle="1" w:styleId="ListLabel63">
    <w:name w:val="ListLabel 63"/>
    <w:qFormat/>
    <w:rPr>
      <w:rFonts w:cs="Courier New"/>
    </w:rPr>
  </w:style>
  <w:style w:type="character" w:customStyle="1" w:styleId="ListLabel64">
    <w:name w:val="ListLabel 64"/>
    <w:qFormat/>
    <w:rPr>
      <w:rFonts w:cs="Wingdings"/>
    </w:rPr>
  </w:style>
  <w:style w:type="character" w:customStyle="1" w:styleId="ListLabel65">
    <w:name w:val="ListLabel 65"/>
    <w:qFormat/>
    <w:rPr>
      <w:rFonts w:cs="Symbol"/>
      <w:color w:val="auto"/>
    </w:rPr>
  </w:style>
  <w:style w:type="character" w:customStyle="1" w:styleId="ListLabel66">
    <w:name w:val="ListLabel 66"/>
    <w:qFormat/>
    <w:rPr>
      <w:rFonts w:cs="Courier New"/>
    </w:rPr>
  </w:style>
  <w:style w:type="character" w:customStyle="1" w:styleId="ListLabel67">
    <w:name w:val="ListLabel 67"/>
    <w:qFormat/>
    <w:rPr>
      <w:rFonts w:cs="Wingdings"/>
    </w:rPr>
  </w:style>
  <w:style w:type="character" w:customStyle="1" w:styleId="ListLabel68">
    <w:name w:val="ListLabel 68"/>
    <w:qFormat/>
    <w:rPr>
      <w:rFonts w:cs="Symbol"/>
    </w:rPr>
  </w:style>
  <w:style w:type="character" w:customStyle="1" w:styleId="ListLabel69">
    <w:name w:val="ListLabel 69"/>
    <w:qFormat/>
    <w:rPr>
      <w:rFonts w:cs="Courier New"/>
    </w:rPr>
  </w:style>
  <w:style w:type="character" w:customStyle="1" w:styleId="ListLabel70">
    <w:name w:val="ListLabel 70"/>
    <w:qFormat/>
    <w:rPr>
      <w:rFonts w:cs="Wingdings"/>
    </w:rPr>
  </w:style>
  <w:style w:type="character" w:customStyle="1" w:styleId="ListLabel71">
    <w:name w:val="ListLabel 71"/>
    <w:qFormat/>
    <w:rPr>
      <w:rFonts w:cs="Symbol"/>
    </w:rPr>
  </w:style>
  <w:style w:type="character" w:customStyle="1" w:styleId="ListLabel72">
    <w:name w:val="ListLabel 72"/>
    <w:qFormat/>
    <w:rPr>
      <w:rFonts w:cs="Courier New"/>
    </w:rPr>
  </w:style>
  <w:style w:type="character" w:customStyle="1" w:styleId="ListLabel73">
    <w:name w:val="ListLabel 73"/>
    <w:qFormat/>
    <w:rPr>
      <w:rFonts w:cs="Wingdings"/>
    </w:rPr>
  </w:style>
  <w:style w:type="character" w:customStyle="1" w:styleId="ListLabel74">
    <w:name w:val="ListLabel 74"/>
    <w:qFormat/>
    <w:rPr>
      <w:rFonts w:cs="Symbol"/>
      <w:color w:val="auto"/>
    </w:rPr>
  </w:style>
  <w:style w:type="character" w:customStyle="1" w:styleId="ListLabel75">
    <w:name w:val="ListLabel 75"/>
    <w:qFormat/>
    <w:rPr>
      <w:rFonts w:cs="Courier New"/>
    </w:rPr>
  </w:style>
  <w:style w:type="character" w:customStyle="1" w:styleId="ListLabel76">
    <w:name w:val="ListLabel 76"/>
    <w:qFormat/>
    <w:rPr>
      <w:rFonts w:cs="Wingdings"/>
    </w:rPr>
  </w:style>
  <w:style w:type="character" w:customStyle="1" w:styleId="ListLabel77">
    <w:name w:val="ListLabel 77"/>
    <w:qFormat/>
    <w:rPr>
      <w:rFonts w:cs="Symbol"/>
    </w:rPr>
  </w:style>
  <w:style w:type="character" w:customStyle="1" w:styleId="ListLabel78">
    <w:name w:val="ListLabel 78"/>
    <w:qFormat/>
    <w:rPr>
      <w:rFonts w:cs="Courier New"/>
    </w:rPr>
  </w:style>
  <w:style w:type="character" w:customStyle="1" w:styleId="ListLabel79">
    <w:name w:val="ListLabel 79"/>
    <w:qFormat/>
    <w:rPr>
      <w:rFonts w:cs="Wingdings"/>
    </w:rPr>
  </w:style>
  <w:style w:type="character" w:customStyle="1" w:styleId="ListLabel80">
    <w:name w:val="ListLabel 80"/>
    <w:qFormat/>
    <w:rPr>
      <w:rFonts w:cs="Symbol"/>
    </w:rPr>
  </w:style>
  <w:style w:type="character" w:customStyle="1" w:styleId="ListLabel81">
    <w:name w:val="ListLabel 81"/>
    <w:qFormat/>
    <w:rPr>
      <w:rFonts w:cs="Courier New"/>
    </w:rPr>
  </w:style>
  <w:style w:type="character" w:customStyle="1" w:styleId="ListLabel82">
    <w:name w:val="ListLabel 82"/>
    <w:qFormat/>
    <w:rPr>
      <w:rFonts w:cs="Wingdings"/>
    </w:rPr>
  </w:style>
  <w:style w:type="character" w:customStyle="1" w:styleId="ListLabel83">
    <w:name w:val="ListLabel 83"/>
    <w:qFormat/>
    <w:rPr>
      <w:rFonts w:cs="Symbol"/>
      <w:color w:val="auto"/>
    </w:rPr>
  </w:style>
  <w:style w:type="character" w:customStyle="1" w:styleId="ListLabel84">
    <w:name w:val="ListLabel 84"/>
    <w:qFormat/>
    <w:rPr>
      <w:rFonts w:cs="Courier New"/>
    </w:rPr>
  </w:style>
  <w:style w:type="character" w:customStyle="1" w:styleId="ListLabel85">
    <w:name w:val="ListLabel 85"/>
    <w:qFormat/>
    <w:rPr>
      <w:rFonts w:cs="Wingdings"/>
    </w:rPr>
  </w:style>
  <w:style w:type="character" w:customStyle="1" w:styleId="ListLabel86">
    <w:name w:val="ListLabel 86"/>
    <w:qFormat/>
    <w:rPr>
      <w:rFonts w:cs="Symbol"/>
    </w:rPr>
  </w:style>
  <w:style w:type="character" w:customStyle="1" w:styleId="ListLabel87">
    <w:name w:val="ListLabel 87"/>
    <w:qFormat/>
    <w:rPr>
      <w:rFonts w:cs="Courier New"/>
    </w:rPr>
  </w:style>
  <w:style w:type="character" w:customStyle="1" w:styleId="ListLabel88">
    <w:name w:val="ListLabel 88"/>
    <w:qFormat/>
    <w:rPr>
      <w:rFonts w:cs="Wingdings"/>
    </w:rPr>
  </w:style>
  <w:style w:type="character" w:customStyle="1" w:styleId="ListLabel89">
    <w:name w:val="ListLabel 89"/>
    <w:qFormat/>
    <w:rPr>
      <w:rFonts w:cs="Symbol"/>
    </w:rPr>
  </w:style>
  <w:style w:type="character" w:customStyle="1" w:styleId="ListLabel90">
    <w:name w:val="ListLabel 90"/>
    <w:qFormat/>
    <w:rPr>
      <w:rFonts w:cs="Courier New"/>
    </w:rPr>
  </w:style>
  <w:style w:type="character" w:customStyle="1" w:styleId="ListLabel91">
    <w:name w:val="ListLabel 91"/>
    <w:qFormat/>
    <w:rPr>
      <w:rFonts w:cs="Wingdings"/>
    </w:rPr>
  </w:style>
  <w:style w:type="character" w:customStyle="1" w:styleId="ListLabel92">
    <w:name w:val="ListLabel 92"/>
    <w:qFormat/>
    <w:rPr>
      <w:rFonts w:cs="Symbol"/>
    </w:rPr>
  </w:style>
  <w:style w:type="character" w:customStyle="1" w:styleId="ListLabel93">
    <w:name w:val="ListLabel 93"/>
    <w:qFormat/>
    <w:rPr>
      <w:rFonts w:cs="Courier New"/>
    </w:rPr>
  </w:style>
  <w:style w:type="character" w:customStyle="1" w:styleId="ListLabel94">
    <w:name w:val="ListLabel 94"/>
    <w:qFormat/>
    <w:rPr>
      <w:rFonts w:cs="Wingdings"/>
    </w:rPr>
  </w:style>
  <w:style w:type="character" w:customStyle="1" w:styleId="ListLabel95">
    <w:name w:val="ListLabel 95"/>
    <w:qFormat/>
    <w:rPr>
      <w:rFonts w:cs="Symbol"/>
    </w:rPr>
  </w:style>
  <w:style w:type="character" w:customStyle="1" w:styleId="ListLabel96">
    <w:name w:val="ListLabel 96"/>
    <w:qFormat/>
    <w:rPr>
      <w:rFonts w:cs="Courier New"/>
    </w:rPr>
  </w:style>
  <w:style w:type="character" w:customStyle="1" w:styleId="ListLabel97">
    <w:name w:val="ListLabel 97"/>
    <w:qFormat/>
    <w:rPr>
      <w:rFonts w:cs="Wingdings"/>
    </w:rPr>
  </w:style>
  <w:style w:type="character" w:customStyle="1" w:styleId="ListLabel98">
    <w:name w:val="ListLabel 98"/>
    <w:qFormat/>
    <w:rPr>
      <w:rFonts w:cs="Symbol"/>
    </w:rPr>
  </w:style>
  <w:style w:type="character" w:customStyle="1" w:styleId="ListLabel99">
    <w:name w:val="ListLabel 99"/>
    <w:qFormat/>
    <w:rPr>
      <w:rFonts w:cs="Courier New"/>
    </w:rPr>
  </w:style>
  <w:style w:type="character" w:customStyle="1" w:styleId="ListLabel100">
    <w:name w:val="ListLabel 100"/>
    <w:qFormat/>
    <w:rPr>
      <w:rFonts w:cs="Wingdings"/>
    </w:rPr>
  </w:style>
  <w:style w:type="character" w:customStyle="1" w:styleId="ListLabel101">
    <w:name w:val="ListLabel 101"/>
    <w:qFormat/>
    <w:rPr>
      <w:rFonts w:cs="Symbol"/>
      <w:color w:val="auto"/>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cs="Courier New"/>
      <w:b w:val="0"/>
      <w:bCs w:val="0"/>
      <w:color w:val="auto"/>
      <w:sz w:val="24"/>
      <w:szCs w:val="24"/>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cs="Symbol"/>
      <w:color w:val="auto"/>
    </w:rPr>
  </w:style>
  <w:style w:type="character" w:customStyle="1" w:styleId="ListLabel120">
    <w:name w:val="ListLabel 120"/>
    <w:qFormat/>
    <w:rPr>
      <w:rFonts w:cs="Courier New"/>
    </w:rPr>
  </w:style>
  <w:style w:type="character" w:customStyle="1" w:styleId="ListLabel121">
    <w:name w:val="ListLabel 121"/>
    <w:qFormat/>
    <w:rPr>
      <w:rFonts w:cs="Wingdings"/>
    </w:rPr>
  </w:style>
  <w:style w:type="character" w:customStyle="1" w:styleId="ListLabel122">
    <w:name w:val="ListLabel 122"/>
    <w:qFormat/>
    <w:rPr>
      <w:rFonts w:cs="Symbol"/>
    </w:rPr>
  </w:style>
  <w:style w:type="character" w:customStyle="1" w:styleId="ListLabel123">
    <w:name w:val="ListLabel 123"/>
    <w:qFormat/>
    <w:rPr>
      <w:rFonts w:cs="Courier New"/>
    </w:rPr>
  </w:style>
  <w:style w:type="character" w:customStyle="1" w:styleId="ListLabel124">
    <w:name w:val="ListLabel 124"/>
    <w:qFormat/>
    <w:rPr>
      <w:rFonts w:cs="Wingdings"/>
    </w:rPr>
  </w:style>
  <w:style w:type="character" w:customStyle="1" w:styleId="ListLabel125">
    <w:name w:val="ListLabel 125"/>
    <w:qFormat/>
    <w:rPr>
      <w:rFonts w:cs="Symbol"/>
    </w:rPr>
  </w:style>
  <w:style w:type="character" w:customStyle="1" w:styleId="ListLabel126">
    <w:name w:val="ListLabel 126"/>
    <w:qFormat/>
    <w:rPr>
      <w:rFonts w:cs="Courier New"/>
    </w:rPr>
  </w:style>
  <w:style w:type="character" w:customStyle="1" w:styleId="ListLabel127">
    <w:name w:val="ListLabel 127"/>
    <w:qFormat/>
    <w:rPr>
      <w:rFonts w:cs="Wingdings"/>
    </w:rPr>
  </w:style>
  <w:style w:type="character" w:customStyle="1" w:styleId="ListLabel128">
    <w:name w:val="ListLabel 128"/>
    <w:qFormat/>
    <w:rPr>
      <w:rFonts w:cs="Symbol"/>
      <w:color w:val="auto"/>
    </w:rPr>
  </w:style>
  <w:style w:type="character" w:customStyle="1" w:styleId="ListLabel129">
    <w:name w:val="ListLabel 129"/>
    <w:qFormat/>
    <w:rPr>
      <w:rFonts w:cs="Courier New"/>
    </w:rPr>
  </w:style>
  <w:style w:type="character" w:customStyle="1" w:styleId="ListLabel130">
    <w:name w:val="ListLabel 130"/>
    <w:qFormat/>
    <w:rPr>
      <w:rFonts w:cs="Wingdings"/>
    </w:rPr>
  </w:style>
  <w:style w:type="character" w:customStyle="1" w:styleId="ListLabel131">
    <w:name w:val="ListLabel 131"/>
    <w:qFormat/>
    <w:rPr>
      <w:rFonts w:cs="Symbol"/>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color w:val="auto"/>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cs="Symbol"/>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color w:val="auto"/>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cs="Symbol"/>
    </w:rPr>
  </w:style>
  <w:style w:type="character" w:customStyle="1" w:styleId="ListLabel150">
    <w:name w:val="ListLabel 150"/>
    <w:qFormat/>
    <w:rPr>
      <w:rFonts w:cs="Courier New"/>
    </w:rPr>
  </w:style>
  <w:style w:type="character" w:customStyle="1" w:styleId="ListLabel151">
    <w:name w:val="ListLabel 151"/>
    <w:qFormat/>
    <w:rPr>
      <w:rFonts w:cs="Wingdings"/>
    </w:rPr>
  </w:style>
  <w:style w:type="character" w:customStyle="1" w:styleId="ListLabel152">
    <w:name w:val="ListLabel 152"/>
    <w:qFormat/>
    <w:rPr>
      <w:rFonts w:cs="Symbol"/>
    </w:rPr>
  </w:style>
  <w:style w:type="character" w:customStyle="1" w:styleId="ListLabel153">
    <w:name w:val="ListLabel 153"/>
    <w:qFormat/>
    <w:rPr>
      <w:rFonts w:cs="Courier New"/>
    </w:rPr>
  </w:style>
  <w:style w:type="character" w:customStyle="1" w:styleId="ListLabel154">
    <w:name w:val="ListLabel 154"/>
    <w:qFormat/>
    <w:rPr>
      <w:rFonts w:cs="Wingdings"/>
    </w:rPr>
  </w:style>
  <w:style w:type="character" w:customStyle="1" w:styleId="ListLabel155">
    <w:name w:val="ListLabel 155"/>
    <w:qFormat/>
    <w:rPr>
      <w:rFonts w:cs="Times New Roman"/>
    </w:rPr>
  </w:style>
  <w:style w:type="character" w:customStyle="1" w:styleId="ListLabel156">
    <w:name w:val="ListLabel 156"/>
    <w:qFormat/>
    <w:rPr>
      <w:rFonts w:cs="Courier New"/>
    </w:rPr>
  </w:style>
  <w:style w:type="character" w:customStyle="1" w:styleId="ListLabel157">
    <w:name w:val="ListLabel 157"/>
    <w:qFormat/>
    <w:rPr>
      <w:rFonts w:cs="Wingdings"/>
    </w:rPr>
  </w:style>
  <w:style w:type="character" w:customStyle="1" w:styleId="ListLabel158">
    <w:name w:val="ListLabel 158"/>
    <w:qFormat/>
    <w:rPr>
      <w:rFonts w:cs="Symbol"/>
    </w:rPr>
  </w:style>
  <w:style w:type="character" w:customStyle="1" w:styleId="ListLabel159">
    <w:name w:val="ListLabel 159"/>
    <w:qFormat/>
    <w:rPr>
      <w:rFonts w:cs="Courier New"/>
    </w:rPr>
  </w:style>
  <w:style w:type="character" w:customStyle="1" w:styleId="ListLabel160">
    <w:name w:val="ListLabel 160"/>
    <w:qFormat/>
    <w:rPr>
      <w:rFonts w:cs="Wingdings"/>
    </w:rPr>
  </w:style>
  <w:style w:type="character" w:customStyle="1" w:styleId="ListLabel161">
    <w:name w:val="ListLabel 161"/>
    <w:qFormat/>
    <w:rPr>
      <w:rFonts w:cs="Symbol"/>
    </w:rPr>
  </w:style>
  <w:style w:type="character" w:customStyle="1" w:styleId="ListLabel162">
    <w:name w:val="ListLabel 162"/>
    <w:qFormat/>
    <w:rPr>
      <w:rFonts w:cs="Courier New"/>
    </w:rPr>
  </w:style>
  <w:style w:type="character" w:customStyle="1" w:styleId="ListLabel163">
    <w:name w:val="ListLabel 163"/>
    <w:qFormat/>
    <w:rPr>
      <w:rFonts w:cs="Wingdings"/>
    </w:rPr>
  </w:style>
  <w:style w:type="character" w:customStyle="1" w:styleId="ListLabel164">
    <w:name w:val="ListLabel 164"/>
    <w:qFormat/>
    <w:rPr>
      <w:rFonts w:cs="Courier New"/>
      <w:b/>
      <w:bCs/>
      <w:sz w:val="24"/>
      <w:szCs w:val="24"/>
    </w:rPr>
  </w:style>
  <w:style w:type="character" w:customStyle="1" w:styleId="ListLabel165">
    <w:name w:val="ListLabel 165"/>
    <w:qFormat/>
    <w:rPr>
      <w:rFonts w:cs="Courier New"/>
    </w:rPr>
  </w:style>
  <w:style w:type="character" w:customStyle="1" w:styleId="ListLabel166">
    <w:name w:val="ListLabel 166"/>
    <w:qFormat/>
    <w:rPr>
      <w:rFonts w:cs="Wingdings"/>
    </w:rPr>
  </w:style>
  <w:style w:type="character" w:customStyle="1" w:styleId="ListLabel167">
    <w:name w:val="ListLabel 167"/>
    <w:qFormat/>
    <w:rPr>
      <w:rFonts w:cs="Symbol"/>
    </w:rPr>
  </w:style>
  <w:style w:type="character" w:customStyle="1" w:styleId="ListLabel168">
    <w:name w:val="ListLabel 168"/>
    <w:qFormat/>
    <w:rPr>
      <w:rFonts w:cs="Courier New"/>
    </w:rPr>
  </w:style>
  <w:style w:type="character" w:customStyle="1" w:styleId="ListLabel169">
    <w:name w:val="ListLabel 169"/>
    <w:qFormat/>
    <w:rPr>
      <w:rFonts w:cs="Wingdings"/>
    </w:rPr>
  </w:style>
  <w:style w:type="character" w:customStyle="1" w:styleId="ListLabel170">
    <w:name w:val="ListLabel 170"/>
    <w:qFormat/>
    <w:rPr>
      <w:rFonts w:cs="Symbol"/>
    </w:rPr>
  </w:style>
  <w:style w:type="character" w:customStyle="1" w:styleId="ListLabel171">
    <w:name w:val="ListLabel 171"/>
    <w:qFormat/>
    <w:rPr>
      <w:rFonts w:cs="Courier New"/>
    </w:rPr>
  </w:style>
  <w:style w:type="character" w:customStyle="1" w:styleId="ListLabel172">
    <w:name w:val="ListLabel 172"/>
    <w:qFormat/>
    <w:rPr>
      <w:rFonts w:cs="Wingdings"/>
    </w:rPr>
  </w:style>
  <w:style w:type="character" w:customStyle="1" w:styleId="ListLabel173">
    <w:name w:val="ListLabel 173"/>
    <w:qFormat/>
    <w:rPr>
      <w:rFonts w:cs="Courier New"/>
      <w:b/>
      <w:bCs/>
      <w:sz w:val="24"/>
      <w:szCs w:val="24"/>
    </w:rPr>
  </w:style>
  <w:style w:type="character" w:customStyle="1" w:styleId="ListLabel174">
    <w:name w:val="ListLabel 174"/>
    <w:qFormat/>
    <w:rPr>
      <w:rFonts w:cs="Courier New"/>
    </w:rPr>
  </w:style>
  <w:style w:type="character" w:customStyle="1" w:styleId="ListLabel175">
    <w:name w:val="ListLabel 175"/>
    <w:qFormat/>
    <w:rPr>
      <w:rFonts w:cs="Wingdings"/>
    </w:rPr>
  </w:style>
  <w:style w:type="character" w:customStyle="1" w:styleId="ListLabel176">
    <w:name w:val="ListLabel 176"/>
    <w:qFormat/>
    <w:rPr>
      <w:rFonts w:cs="Symbol"/>
    </w:rPr>
  </w:style>
  <w:style w:type="character" w:customStyle="1" w:styleId="ListLabel177">
    <w:name w:val="ListLabel 177"/>
    <w:qFormat/>
    <w:rPr>
      <w:rFonts w:cs="Courier New"/>
    </w:rPr>
  </w:style>
  <w:style w:type="character" w:customStyle="1" w:styleId="ListLabel178">
    <w:name w:val="ListLabel 178"/>
    <w:qFormat/>
    <w:rPr>
      <w:rFonts w:cs="Wingdings"/>
    </w:rPr>
  </w:style>
  <w:style w:type="character" w:customStyle="1" w:styleId="ListLabel179">
    <w:name w:val="ListLabel 179"/>
    <w:qFormat/>
    <w:rPr>
      <w:rFonts w:cs="Symbol"/>
    </w:rPr>
  </w:style>
  <w:style w:type="character" w:customStyle="1" w:styleId="ListLabel180">
    <w:name w:val="ListLabel 180"/>
    <w:qFormat/>
    <w:rPr>
      <w:rFonts w:cs="Courier New"/>
    </w:rPr>
  </w:style>
  <w:style w:type="character" w:customStyle="1" w:styleId="ListLabel181">
    <w:name w:val="ListLabel 181"/>
    <w:qFormat/>
    <w:rPr>
      <w:rFonts w:cs="Wingdings"/>
    </w:rPr>
  </w:style>
  <w:style w:type="character" w:customStyle="1" w:styleId="ListLabel182">
    <w:name w:val="ListLabel 182"/>
    <w:qFormat/>
    <w:rPr>
      <w:rFonts w:cs="Symbol"/>
    </w:rPr>
  </w:style>
  <w:style w:type="character" w:customStyle="1" w:styleId="ListLabel183">
    <w:name w:val="ListLabel 183"/>
    <w:qFormat/>
    <w:rPr>
      <w:rFonts w:cs="Courier New"/>
    </w:rPr>
  </w:style>
  <w:style w:type="character" w:customStyle="1" w:styleId="ListLabel184">
    <w:name w:val="ListLabel 184"/>
    <w:qFormat/>
    <w:rPr>
      <w:rFonts w:cs="Wingdings"/>
    </w:rPr>
  </w:style>
  <w:style w:type="character" w:customStyle="1" w:styleId="ListLabel185">
    <w:name w:val="ListLabel 185"/>
    <w:qFormat/>
    <w:rPr>
      <w:rFonts w:cs="Symbol"/>
    </w:rPr>
  </w:style>
  <w:style w:type="character" w:customStyle="1" w:styleId="ListLabel186">
    <w:name w:val="ListLabel 186"/>
    <w:qFormat/>
    <w:rPr>
      <w:rFonts w:cs="Courier New"/>
    </w:rPr>
  </w:style>
  <w:style w:type="character" w:customStyle="1" w:styleId="ListLabel187">
    <w:name w:val="ListLabel 187"/>
    <w:qFormat/>
    <w:rPr>
      <w:rFonts w:cs="Wingdings"/>
    </w:rPr>
  </w:style>
  <w:style w:type="character" w:customStyle="1" w:styleId="ListLabel188">
    <w:name w:val="ListLabel 188"/>
    <w:qFormat/>
    <w:rPr>
      <w:rFonts w:cs="Symbol"/>
    </w:rPr>
  </w:style>
  <w:style w:type="character" w:customStyle="1" w:styleId="ListLabel189">
    <w:name w:val="ListLabel 189"/>
    <w:qFormat/>
    <w:rPr>
      <w:rFonts w:cs="Courier New"/>
    </w:rPr>
  </w:style>
  <w:style w:type="character" w:customStyle="1" w:styleId="ListLabel190">
    <w:name w:val="ListLabel 190"/>
    <w:qFormat/>
    <w:rPr>
      <w:rFonts w:cs="Wingdings"/>
    </w:rPr>
  </w:style>
  <w:style w:type="character" w:customStyle="1" w:styleId="ListLabel191">
    <w:name w:val="ListLabel 191"/>
    <w:qFormat/>
    <w:rPr>
      <w:rFonts w:cs="Times New Roman"/>
    </w:rPr>
  </w:style>
  <w:style w:type="character" w:customStyle="1" w:styleId="ListLabel192">
    <w:name w:val="ListLabel 192"/>
    <w:qFormat/>
    <w:rPr>
      <w:rFonts w:cs="Courier New"/>
    </w:rPr>
  </w:style>
  <w:style w:type="character" w:customStyle="1" w:styleId="ListLabel193">
    <w:name w:val="ListLabel 193"/>
    <w:qFormat/>
    <w:rPr>
      <w:rFonts w:cs="Wingdings"/>
    </w:rPr>
  </w:style>
  <w:style w:type="character" w:customStyle="1" w:styleId="ListLabel194">
    <w:name w:val="ListLabel 194"/>
    <w:qFormat/>
    <w:rPr>
      <w:rFonts w:cs="Symbol"/>
    </w:rPr>
  </w:style>
  <w:style w:type="character" w:customStyle="1" w:styleId="ListLabel195">
    <w:name w:val="ListLabel 195"/>
    <w:qFormat/>
    <w:rPr>
      <w:rFonts w:cs="Courier New"/>
    </w:rPr>
  </w:style>
  <w:style w:type="character" w:customStyle="1" w:styleId="ListLabel196">
    <w:name w:val="ListLabel 196"/>
    <w:qFormat/>
    <w:rPr>
      <w:rFonts w:cs="Wingdings"/>
    </w:rPr>
  </w:style>
  <w:style w:type="character" w:customStyle="1" w:styleId="ListLabel197">
    <w:name w:val="ListLabel 197"/>
    <w:qFormat/>
    <w:rPr>
      <w:rFonts w:cs="Symbol"/>
    </w:rPr>
  </w:style>
  <w:style w:type="character" w:customStyle="1" w:styleId="ListLabel198">
    <w:name w:val="ListLabel 198"/>
    <w:qFormat/>
    <w:rPr>
      <w:rFonts w:cs="Courier New"/>
    </w:rPr>
  </w:style>
  <w:style w:type="character" w:customStyle="1" w:styleId="ListLabel199">
    <w:name w:val="ListLabel 199"/>
    <w:qFormat/>
    <w:rPr>
      <w:rFonts w:cs="Wingdings"/>
    </w:rPr>
  </w:style>
  <w:style w:type="character" w:customStyle="1" w:styleId="ListLabel200">
    <w:name w:val="ListLabel 200"/>
    <w:qFormat/>
    <w:rPr>
      <w:rFonts w:cs="Symbol"/>
      <w:color w:val="auto"/>
    </w:rPr>
  </w:style>
  <w:style w:type="character" w:customStyle="1" w:styleId="ListLabel201">
    <w:name w:val="ListLabel 201"/>
    <w:qFormat/>
    <w:rPr>
      <w:rFonts w:cs="OpenSymbol"/>
      <w:color w:val="auto"/>
    </w:rPr>
  </w:style>
  <w:style w:type="character" w:customStyle="1" w:styleId="ListLabel202">
    <w:name w:val="ListLabel 202"/>
    <w:qFormat/>
    <w:rPr>
      <w:rFonts w:cs="OpenSymbol"/>
      <w:color w:val="auto"/>
    </w:rPr>
  </w:style>
  <w:style w:type="character" w:customStyle="1" w:styleId="ListLabel203">
    <w:name w:val="ListLabel 203"/>
    <w:qFormat/>
    <w:rPr>
      <w:rFonts w:cs="Symbol"/>
      <w:color w:val="auto"/>
    </w:rPr>
  </w:style>
  <w:style w:type="character" w:customStyle="1" w:styleId="ListLabel204">
    <w:name w:val="ListLabel 204"/>
    <w:qFormat/>
    <w:rPr>
      <w:rFonts w:cs="OpenSymbol"/>
      <w:color w:val="auto"/>
    </w:rPr>
  </w:style>
  <w:style w:type="character" w:customStyle="1" w:styleId="ListLabel205">
    <w:name w:val="ListLabel 205"/>
    <w:qFormat/>
    <w:rPr>
      <w:rFonts w:cs="OpenSymbol"/>
      <w:color w:val="auto"/>
    </w:rPr>
  </w:style>
  <w:style w:type="character" w:customStyle="1" w:styleId="ListLabel206">
    <w:name w:val="ListLabel 206"/>
    <w:qFormat/>
    <w:rPr>
      <w:rFonts w:cs="Symbol"/>
      <w:color w:val="auto"/>
    </w:rPr>
  </w:style>
  <w:style w:type="character" w:customStyle="1" w:styleId="ListLabel207">
    <w:name w:val="ListLabel 207"/>
    <w:qFormat/>
    <w:rPr>
      <w:rFonts w:cs="OpenSymbol"/>
      <w:color w:val="auto"/>
    </w:rPr>
  </w:style>
  <w:style w:type="character" w:customStyle="1" w:styleId="ListLabel208">
    <w:name w:val="ListLabel 208"/>
    <w:qFormat/>
    <w:rPr>
      <w:rFonts w:cs="OpenSymbol"/>
      <w:color w:val="auto"/>
    </w:rPr>
  </w:style>
  <w:style w:type="character" w:customStyle="1" w:styleId="ListLabel209">
    <w:name w:val="ListLabel 209"/>
    <w:qFormat/>
    <w:rPr>
      <w:rFonts w:cs="Symbol"/>
      <w:color w:val="auto"/>
    </w:rPr>
  </w:style>
  <w:style w:type="character" w:customStyle="1" w:styleId="ListLabel210">
    <w:name w:val="ListLabel 210"/>
    <w:qFormat/>
    <w:rPr>
      <w:rFonts w:cs="Symbol"/>
      <w:color w:val="auto"/>
    </w:rPr>
  </w:style>
  <w:style w:type="character" w:customStyle="1" w:styleId="ListLabel211">
    <w:name w:val="ListLabel 211"/>
    <w:qFormat/>
    <w:rPr>
      <w:rFonts w:cs="Symbol"/>
      <w:color w:val="auto"/>
    </w:rPr>
  </w:style>
  <w:style w:type="character" w:customStyle="1" w:styleId="ListLabel212">
    <w:name w:val="ListLabel 212"/>
    <w:qFormat/>
    <w:rPr>
      <w:rFonts w:cs="Symbol"/>
      <w:color w:val="auto"/>
    </w:rPr>
  </w:style>
  <w:style w:type="character" w:customStyle="1" w:styleId="ListLabel213">
    <w:name w:val="ListLabel 213"/>
    <w:qFormat/>
    <w:rPr>
      <w:rFonts w:cs="Symbol"/>
      <w:color w:val="auto"/>
    </w:rPr>
  </w:style>
  <w:style w:type="character" w:customStyle="1" w:styleId="ListLabel214">
    <w:name w:val="ListLabel 214"/>
    <w:qFormat/>
    <w:rPr>
      <w:rFonts w:cs="Symbol"/>
      <w:color w:val="auto"/>
    </w:rPr>
  </w:style>
  <w:style w:type="character" w:customStyle="1" w:styleId="ListLabel215">
    <w:name w:val="ListLabel 215"/>
    <w:qFormat/>
    <w:rPr>
      <w:rFonts w:cs="Symbol"/>
      <w:color w:val="auto"/>
    </w:rPr>
  </w:style>
  <w:style w:type="character" w:customStyle="1" w:styleId="ListLabel216">
    <w:name w:val="ListLabel 216"/>
    <w:qFormat/>
    <w:rPr>
      <w:rFonts w:cs="Symbol"/>
      <w:color w:val="auto"/>
    </w:rPr>
  </w:style>
  <w:style w:type="character" w:customStyle="1" w:styleId="ListLabel217">
    <w:name w:val="ListLabel 217"/>
    <w:qFormat/>
    <w:rPr>
      <w:rFonts w:cs="Symbol"/>
      <w:color w:val="auto"/>
    </w:rPr>
  </w:style>
  <w:style w:type="character" w:customStyle="1" w:styleId="BulletSymbols">
    <w:name w:val="Bullet Symbols"/>
    <w:qFormat/>
  </w:style>
  <w:style w:type="paragraph" w:styleId="Titolo">
    <w:name w:val="Title"/>
    <w:basedOn w:val="Normale"/>
    <w:next w:val="Corpotesto"/>
    <w:uiPriority w:val="10"/>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customStyle="1" w:styleId="HeaderandFooter">
    <w:name w:val="Header and Footer"/>
    <w:basedOn w:val="Normale"/>
    <w:qFormat/>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styleId="Testonotaapidipagina">
    <w:name w:val="footnote text"/>
    <w:basedOn w:val="Normale"/>
    <w:rPr>
      <w:sz w:val="20"/>
      <w:szCs w:val="20"/>
    </w:rPr>
  </w:style>
  <w:style w:type="paragraph" w:styleId="Paragrafoelenco">
    <w:name w:val="List Paragraph"/>
    <w:basedOn w:val="Normale"/>
    <w:qFormat/>
    <w:pPr>
      <w:ind w:left="720"/>
      <w:contextualSpacing/>
    </w:pPr>
  </w:style>
  <w:style w:type="paragraph" w:customStyle="1" w:styleId="Contenutotabella">
    <w:name w:val="Contenuto tabella"/>
    <w:basedOn w:val="Normale"/>
    <w:qFormat/>
    <w:pPr>
      <w:suppressLineNumbers/>
    </w:pPr>
  </w:style>
  <w:style w:type="paragraph" w:customStyle="1" w:styleId="DocumentMap">
    <w:name w:val="DocumentMap"/>
    <w:qFormat/>
    <w:pPr>
      <w:suppressAutoHyphens/>
    </w:pPr>
    <w:rPr>
      <w:rFonts w:eastAsia="Times New Roman"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iustizia-amministrativa.it/portale/pages/istituzionale/visualizza?nodeRef=&amp;schema=cds&amp;nrg=201901266&amp;nomeFile=201902493_11.html&amp;subDir=Provvediment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4021</Words>
  <Characters>22926</Characters>
  <Application>Microsoft Office Word</Application>
  <DocSecurity>0</DocSecurity>
  <Lines>191</Lines>
  <Paragraphs>53</Paragraphs>
  <ScaleCrop>false</ScaleCrop>
  <Company/>
  <LinksUpToDate>false</LinksUpToDate>
  <CharactersWithSpaces>26894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Maria Postorino</dc:creator>
  <dc:description/>
  <cp:lastModifiedBy>Stefania Brambati</cp:lastModifiedBy>
  <cp:revision>2</cp:revision>
  <dcterms:created xsi:type="dcterms:W3CDTF">2024-06-18T08:41:00Z</dcterms:created>
  <dcterms:modified xsi:type="dcterms:W3CDTF">2024-06-18T08:41:00Z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ies>
</file>